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D3BF" w14:textId="77777777" w:rsidR="00BD45BA" w:rsidRPr="00A73F65" w:rsidRDefault="00BD45BA" w:rsidP="00BD45BA">
      <w:pPr>
        <w:tabs>
          <w:tab w:val="left" w:pos="2840"/>
        </w:tabs>
        <w:rPr>
          <w:lang w:val="en-GB"/>
        </w:rPr>
      </w:pPr>
      <w:r w:rsidRPr="0082444A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77777777" w:rsidR="00BD45BA" w:rsidRPr="00B7211B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contacts</w:t>
                            </w:r>
                            <w:proofErr w:type="spellEnd"/>
                          </w:p>
                          <w:p w14:paraId="3AD4A27F" w14:textId="77777777" w:rsidR="00BD45BA" w:rsidRPr="0062367F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Oliver Strohbach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0A6AB3BD" w14:textId="77777777" w:rsidR="00BD45BA" w:rsidRPr="00AF23E2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Senior Manager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 Public Relations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ab/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3A7E05B8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69 850 928 373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T. +49 69 850 928 342</w:t>
                            </w:r>
                          </w:p>
                          <w:p w14:paraId="0FAE3631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ostrohbach@kia-europe.com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E. pghuerta@kia-europe.com</w:t>
                            </w:r>
                          </w:p>
                          <w:p w14:paraId="2961C12E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12EA1FDA" w14:textId="77777777" w:rsidR="00BD45BA" w:rsidRPr="00B7211B" w:rsidRDefault="00BD45BA" w:rsidP="00BD45BA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Europe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contacts</w:t>
                      </w:r>
                      <w:proofErr w:type="spellEnd"/>
                    </w:p>
                    <w:p w14:paraId="3AD4A27F" w14:textId="77777777" w:rsidR="00BD45BA" w:rsidRPr="0062367F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Oliver </w:t>
                      </w:r>
                      <w:proofErr w:type="spellStart"/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Strohbach</w:t>
                      </w:r>
                      <w:proofErr w:type="spellEnd"/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0A6AB3BD" w14:textId="77777777" w:rsidR="00BD45BA" w:rsidRPr="00AF23E2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Senior Manager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 Public Relations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ab/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3A7E05B8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69 850 928 373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T. +49 69 850 928 342</w:t>
                      </w:r>
                    </w:p>
                    <w:p w14:paraId="0FAE3631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ostrohbach@kia-europe.com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E. pghuerta@kia-europe.com</w:t>
                      </w:r>
                    </w:p>
                    <w:p w14:paraId="2961C12E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444A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1F2AB" w14:textId="77777777" w:rsidR="00BD45BA" w:rsidRPr="00A73F65" w:rsidRDefault="00BD45BA" w:rsidP="00BD45BA">
      <w:pPr>
        <w:spacing w:line="240" w:lineRule="auto"/>
        <w:rPr>
          <w:rFonts w:ascii="Arial Black" w:hAnsi="Arial Black"/>
          <w:color w:val="EA0029"/>
          <w:sz w:val="44"/>
          <w:szCs w:val="44"/>
          <w:lang w:val="en-GB"/>
        </w:rPr>
      </w:pPr>
      <w:bookmarkStart w:id="0" w:name="OLE_LINK2"/>
      <w:r w:rsidRPr="00A73F65">
        <w:rPr>
          <w:rFonts w:ascii="Arial Black" w:hAnsi="Arial Black"/>
          <w:color w:val="EA0029"/>
          <w:sz w:val="44"/>
          <w:szCs w:val="44"/>
          <w:lang w:val="en-GB"/>
        </w:rPr>
        <w:t>NEWS</w:t>
      </w:r>
    </w:p>
    <w:p w14:paraId="6AF7715F" w14:textId="31502403" w:rsidR="00BD45BA" w:rsidRPr="00A73F65" w:rsidRDefault="006E3CE1" w:rsidP="00BD45BA">
      <w:pPr>
        <w:spacing w:line="240" w:lineRule="auto"/>
        <w:rPr>
          <w:rStyle w:val="normaltextrun"/>
          <w:rFonts w:cs="Arial"/>
          <w:b/>
          <w:bCs/>
          <w:color w:val="EA0029"/>
          <w:sz w:val="28"/>
          <w:szCs w:val="28"/>
          <w:lang w:val="en-GB"/>
        </w:rPr>
      </w:pPr>
      <w:r>
        <w:rPr>
          <w:rFonts w:cs="Arial"/>
          <w:b/>
          <w:bCs/>
          <w:color w:val="EA0029"/>
          <w:sz w:val="28"/>
          <w:szCs w:val="28"/>
          <w:lang w:val="en-GB"/>
        </w:rPr>
        <w:t>For immediate release</w:t>
      </w:r>
    </w:p>
    <w:p w14:paraId="31C52EE4" w14:textId="77777777" w:rsidR="00BD45BA" w:rsidRPr="00A73F65" w:rsidRDefault="00BD45BA" w:rsidP="00BD45BA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en-GB"/>
        </w:rPr>
      </w:pPr>
    </w:p>
    <w:p w14:paraId="418C11A8" w14:textId="5660932E" w:rsidR="009A317D" w:rsidRPr="00A73F65" w:rsidRDefault="009A317D" w:rsidP="00090010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en-GB"/>
        </w:rPr>
      </w:pPr>
      <w:r w:rsidRPr="6935A07A">
        <w:rPr>
          <w:rFonts w:eastAsia="Arial" w:cs="Arial"/>
          <w:b/>
          <w:bCs/>
          <w:sz w:val="44"/>
          <w:szCs w:val="44"/>
          <w:lang w:val="en-GB"/>
        </w:rPr>
        <w:t>Kia hit</w:t>
      </w:r>
      <w:r w:rsidR="30CECEB9" w:rsidRPr="6935A07A">
        <w:rPr>
          <w:rFonts w:eastAsia="Arial" w:cs="Arial"/>
          <w:b/>
          <w:bCs/>
          <w:sz w:val="44"/>
          <w:szCs w:val="44"/>
          <w:lang w:val="en-GB"/>
        </w:rPr>
        <w:t xml:space="preserve"> a</w:t>
      </w:r>
      <w:r w:rsidRPr="6935A07A">
        <w:rPr>
          <w:rFonts w:eastAsia="Arial" w:cs="Arial"/>
          <w:b/>
          <w:bCs/>
          <w:sz w:val="44"/>
          <w:szCs w:val="44"/>
          <w:lang w:val="en-GB"/>
        </w:rPr>
        <w:t xml:space="preserve"> </w:t>
      </w:r>
      <w:r w:rsidR="1370E195" w:rsidRPr="6935A07A">
        <w:rPr>
          <w:rFonts w:eastAsia="Arial" w:cs="Arial"/>
          <w:b/>
          <w:bCs/>
          <w:sz w:val="44"/>
          <w:szCs w:val="44"/>
          <w:lang w:val="en-GB"/>
        </w:rPr>
        <w:t xml:space="preserve">new </w:t>
      </w:r>
      <w:r w:rsidRPr="6935A07A">
        <w:rPr>
          <w:rFonts w:eastAsia="Arial" w:cs="Arial"/>
          <w:b/>
          <w:bCs/>
          <w:sz w:val="44"/>
          <w:szCs w:val="44"/>
          <w:lang w:val="en-GB"/>
        </w:rPr>
        <w:t xml:space="preserve">European market share </w:t>
      </w:r>
      <w:r>
        <w:br/>
      </w:r>
      <w:r w:rsidRPr="6935A07A">
        <w:rPr>
          <w:rFonts w:eastAsia="Arial" w:cs="Arial"/>
          <w:b/>
          <w:bCs/>
          <w:sz w:val="44"/>
          <w:szCs w:val="44"/>
          <w:lang w:val="en-GB"/>
        </w:rPr>
        <w:t>high of 4.8% in 2022</w:t>
      </w:r>
    </w:p>
    <w:p w14:paraId="358E2363" w14:textId="77777777" w:rsidR="009A317D" w:rsidRPr="00A73F65" w:rsidRDefault="009A317D" w:rsidP="00D14A00">
      <w:pPr>
        <w:pStyle w:val="NoSpacing"/>
        <w:rPr>
          <w:rStyle w:val="normaltextrun"/>
          <w:rFonts w:cs="Arial"/>
          <w:color w:val="212121"/>
          <w:sz w:val="26"/>
          <w:szCs w:val="26"/>
          <w:lang w:val="en-GB"/>
        </w:rPr>
      </w:pPr>
    </w:p>
    <w:p w14:paraId="28F06023" w14:textId="0685A561" w:rsidR="009A317D" w:rsidRPr="00A73F65" w:rsidRDefault="006E3CE1" w:rsidP="004537EF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F</w:t>
      </w:r>
      <w:r w:rsidR="00D171B1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ull-year </w:t>
      </w:r>
      <w:r w:rsidR="009A317D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market share </w:t>
      </w:r>
      <w:r w:rsidR="00125B58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in Europe</w:t>
      </w:r>
      <w:r w:rsidR="00125B58" w:rsidRPr="00A73F65" w:rsidDel="00602FB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r w:rsidR="007F71D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increased</w:t>
      </w:r>
      <w:r w:rsidR="00F40B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r w:rsidR="009A317D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from </w:t>
      </w:r>
      <w:r w:rsidR="00036A28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the </w:t>
      </w:r>
      <w:r w:rsidR="006B3EB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record </w:t>
      </w:r>
      <w:r w:rsidR="009A317D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4.3%</w:t>
      </w:r>
      <w:r w:rsidR="00D171B1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r w:rsidR="00036A28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achieved </w:t>
      </w:r>
      <w:r w:rsidR="00D171B1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in 2021</w:t>
      </w:r>
    </w:p>
    <w:p w14:paraId="28A4EA05" w14:textId="11D1D625" w:rsidR="009A317D" w:rsidRPr="00A73F65" w:rsidRDefault="009A317D" w:rsidP="004537EF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</w:pP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542,423 units were sold </w:t>
      </w:r>
      <w:r w:rsidR="00677607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by Kia </w:t>
      </w: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in Europe </w:t>
      </w:r>
      <w:r w:rsidR="0074393A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last year</w:t>
      </w: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, up 7.9%</w:t>
      </w:r>
      <w:r w:rsidR="00677607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on 2021</w:t>
      </w:r>
    </w:p>
    <w:p w14:paraId="59B28A59" w14:textId="5C7A0AE0" w:rsidR="009A317D" w:rsidRPr="00A73F65" w:rsidRDefault="009A317D" w:rsidP="004537EF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</w:pP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Kia</w:t>
      </w:r>
      <w:r w:rsidR="00125B58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’s</w:t>
      </w: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performance </w:t>
      </w:r>
      <w:r w:rsidR="00947DCF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contrast</w:t>
      </w:r>
      <w:r w:rsidR="00125B58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s</w:t>
      </w:r>
      <w:r w:rsidR="00947DCF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with </w:t>
      </w: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-4.</w:t>
      </w:r>
      <w:r w:rsidR="00EC603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1</w:t>
      </w: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% decline</w:t>
      </w:r>
      <w:r w:rsidR="00D436F4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in wider market</w:t>
      </w:r>
    </w:p>
    <w:p w14:paraId="31724B94" w14:textId="2D8016F9" w:rsidR="009A317D" w:rsidRPr="00A73F65" w:rsidRDefault="000821D0" w:rsidP="004537EF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</w:pP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R</w:t>
      </w:r>
      <w:r w:rsidR="009A317D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esults boosted by success of </w:t>
      </w:r>
      <w:r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Kia’s </w:t>
      </w:r>
      <w:r w:rsidR="009A317D" w:rsidRPr="00A73F6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electrified models</w:t>
      </w:r>
    </w:p>
    <w:p w14:paraId="2CD9B20E" w14:textId="77777777" w:rsidR="004537EF" w:rsidRPr="0082444A" w:rsidRDefault="004537EF" w:rsidP="009A317D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</w:p>
    <w:p w14:paraId="08CA3F0A" w14:textId="0A58FFA8" w:rsidR="009A317D" w:rsidRPr="0082444A" w:rsidRDefault="009A317D" w:rsidP="009A317D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  <w:r w:rsidRPr="0082444A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January 1</w:t>
      </w:r>
      <w:r w:rsidR="00AC09EA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9</w:t>
      </w:r>
      <w:r w:rsidRPr="0082444A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, 202</w:t>
      </w:r>
      <w:r w:rsidR="004D09FD" w:rsidRPr="0082444A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3</w:t>
      </w:r>
      <w:r w:rsidRPr="0082444A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 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– Kia </w:t>
      </w:r>
      <w:r w:rsidR="00CE00AD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achieved a new record market </w:t>
      </w:r>
      <w:r w:rsidR="00A40D9B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share </w:t>
      </w:r>
      <w:r w:rsidR="0095495B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in Europe in 2022, securing 4.8% of all </w:t>
      </w:r>
      <w:r w:rsidR="002D794E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passenger </w:t>
      </w:r>
      <w:r w:rsidR="0095495B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car sales across the </w:t>
      </w:r>
      <w:r w:rsidR="002D794E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full year</w:t>
      </w:r>
      <w:r w:rsidR="005B119A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,</w:t>
      </w:r>
      <w:r w:rsidR="00AF412F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a</w:t>
      </w:r>
      <w:r w:rsidRPr="0082444A">
        <w:rPr>
          <w:rStyle w:val="normaltextrun"/>
          <w:rFonts w:ascii="Arial" w:eastAsia="Arial" w:hAnsi="Arial"/>
          <w:color w:val="000000" w:themeColor="text1"/>
          <w:lang w:val="en-GB"/>
        </w:rPr>
        <w:t xml:space="preserve">ccording to </w:t>
      </w:r>
      <w:r w:rsidR="00AF412F" w:rsidRPr="0082444A">
        <w:rPr>
          <w:rStyle w:val="normaltextrun"/>
          <w:rFonts w:ascii="Arial" w:eastAsia="Arial" w:hAnsi="Arial"/>
          <w:color w:val="000000" w:themeColor="text1"/>
          <w:lang w:val="en-GB"/>
        </w:rPr>
        <w:t xml:space="preserve">new </w:t>
      </w:r>
      <w:r w:rsidRPr="0082444A">
        <w:rPr>
          <w:rStyle w:val="normaltextrun"/>
          <w:rFonts w:ascii="Arial" w:eastAsia="Arial" w:hAnsi="Arial"/>
          <w:color w:val="000000" w:themeColor="text1"/>
          <w:lang w:val="en-GB"/>
        </w:rPr>
        <w:t>data released today by the European Automobile Manufacturers’ Association (ACEA)</w:t>
      </w:r>
      <w:r w:rsidR="00606945">
        <w:rPr>
          <w:rStyle w:val="normaltextrun"/>
          <w:rFonts w:ascii="Arial" w:eastAsia="Arial" w:hAnsi="Arial"/>
          <w:color w:val="000000" w:themeColor="text1"/>
          <w:lang w:val="en-GB"/>
        </w:rPr>
        <w:t>*</w:t>
      </w:r>
      <w:r w:rsidR="00AF412F" w:rsidRPr="0082444A">
        <w:rPr>
          <w:rStyle w:val="normaltextrun"/>
          <w:rFonts w:ascii="Arial" w:eastAsia="Arial" w:hAnsi="Arial"/>
          <w:color w:val="000000" w:themeColor="text1"/>
          <w:lang w:val="en-GB"/>
        </w:rPr>
        <w:t xml:space="preserve">. </w:t>
      </w:r>
      <w:r w:rsidR="009A7FD4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This is an increase over the brand’s previous record </w:t>
      </w:r>
      <w:r w:rsidR="00FB56E4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share </w:t>
      </w:r>
      <w:r w:rsidR="009A7FD4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of 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4.3% in 2021.</w:t>
      </w:r>
    </w:p>
    <w:p w14:paraId="51E1270B" w14:textId="77777777" w:rsidR="009A317D" w:rsidRPr="0082444A" w:rsidRDefault="009A317D" w:rsidP="009A317D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</w:p>
    <w:p w14:paraId="4556E917" w14:textId="694ABF4A" w:rsidR="00B738DF" w:rsidRDefault="009A317D" w:rsidP="00711A21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Total annual sales </w:t>
      </w:r>
      <w:r w:rsidRPr="0082444A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across EU, EFTA and UK markets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also grew year-on-year for Kia, with the brand selling 542,423 units, a rise of 7.9% compared with the 502,677 units sold </w:t>
      </w:r>
      <w:r w:rsidR="009E08B8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in 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2021. </w:t>
      </w:r>
      <w:r w:rsidR="00475439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This is in stark contrast to the wider European passenger car market, which saw registrations fall by -4.</w:t>
      </w:r>
      <w:r w:rsidR="003C490E">
        <w:rPr>
          <w:rStyle w:val="normaltextrun"/>
          <w:rFonts w:ascii="Arial" w:eastAsia="Arial" w:hAnsi="Arial" w:cs="Arial"/>
          <w:color w:val="000000" w:themeColor="text1"/>
          <w:lang w:val="en-GB"/>
        </w:rPr>
        <w:t>1</w:t>
      </w:r>
      <w:r w:rsidR="00475439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% in 2022</w:t>
      </w:r>
      <w:r w:rsidR="00D32719"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.</w:t>
      </w:r>
      <w:r w:rsidR="00B738DF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Kia’s 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figures </w:t>
      </w:r>
      <w:r w:rsidR="00B738DF">
        <w:rPr>
          <w:rStyle w:val="normaltextrun"/>
          <w:rFonts w:ascii="Arial" w:eastAsia="Arial" w:hAnsi="Arial" w:cs="Arial"/>
          <w:color w:val="000000" w:themeColor="text1"/>
          <w:lang w:val="en-GB"/>
        </w:rPr>
        <w:t>we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re boosted by </w:t>
      </w:r>
      <w:r w:rsidR="00384AE6"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growing demand for </w:t>
      </w:r>
      <w:bookmarkStart w:id="1" w:name="_Hlk124871329"/>
      <w:r w:rsidR="00B738DF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its 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electrified </w:t>
      </w:r>
      <w:bookmarkEnd w:id="1"/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vehicles, which accounted for </w:t>
      </w:r>
      <w:r w:rsidR="006E3CE1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almost a third </w:t>
      </w:r>
      <w:bookmarkStart w:id="2" w:name="OLE_LINK3"/>
      <w:r w:rsidR="006E3CE1">
        <w:rPr>
          <w:rStyle w:val="normaltextrun"/>
          <w:rFonts w:ascii="Arial" w:eastAsia="Arial" w:hAnsi="Arial" w:cs="Arial"/>
          <w:color w:val="000000" w:themeColor="text1"/>
          <w:lang w:val="en-GB"/>
        </w:rPr>
        <w:t>–</w:t>
      </w:r>
      <w:bookmarkEnd w:id="2"/>
      <w:r w:rsidR="006E3CE1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>30.9%</w:t>
      </w:r>
      <w:r w:rsidR="006E3CE1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(176,149) </w:t>
      </w:r>
      <w:r w:rsidR="004F7BF5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– 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>of</w:t>
      </w:r>
      <w:r w:rsidR="004F7BF5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="00384AE6"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its </w:t>
      </w:r>
      <w:r w:rsidR="00B44658"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European </w:t>
      </w:r>
      <w:r w:rsidRPr="003C4A1D">
        <w:rPr>
          <w:rStyle w:val="normaltextrun"/>
          <w:rFonts w:ascii="Arial" w:eastAsia="Arial" w:hAnsi="Arial" w:cs="Arial"/>
          <w:color w:val="000000" w:themeColor="text1"/>
          <w:lang w:val="en-GB"/>
        </w:rPr>
        <w:t>sales in 2022.</w:t>
      </w:r>
      <w:r w:rsidRPr="00A6461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10044670" w14:textId="77777777" w:rsidR="00B738DF" w:rsidRDefault="00B738DF" w:rsidP="00711A21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</w:p>
    <w:p w14:paraId="64B4CDF3" w14:textId="7E11C98B" w:rsidR="00023866" w:rsidRPr="00D631F2" w:rsidRDefault="006B4A66" w:rsidP="00711A21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 w:rsidRPr="00A64612">
        <w:rPr>
          <w:rStyle w:val="normaltextrun"/>
          <w:rFonts w:ascii="Arial" w:eastAsia="Arial" w:hAnsi="Arial" w:cs="Arial"/>
          <w:color w:val="000000" w:themeColor="text1"/>
          <w:lang w:val="en-GB"/>
        </w:rPr>
        <w:t>La</w:t>
      </w:r>
      <w:r w:rsidR="00F2313F">
        <w:rPr>
          <w:rStyle w:val="normaltextrun"/>
          <w:rFonts w:ascii="Arial" w:eastAsia="Arial" w:hAnsi="Arial" w:cs="Arial"/>
          <w:color w:val="000000" w:themeColor="text1"/>
          <w:lang w:val="en-GB"/>
        </w:rPr>
        <w:t>s</w:t>
      </w:r>
      <w:r w:rsidRPr="00A6461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 year </w:t>
      </w:r>
      <w:r w:rsidR="00422AE3">
        <w:rPr>
          <w:rStyle w:val="normaltextrun"/>
          <w:rFonts w:ascii="Arial" w:eastAsia="Arial" w:hAnsi="Arial" w:cs="Arial"/>
          <w:color w:val="000000" w:themeColor="text1"/>
          <w:lang w:val="en-GB"/>
        </w:rPr>
        <w:t>K</w:t>
      </w:r>
      <w:r w:rsidRPr="00A6461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ia also saw </w:t>
      </w:r>
      <w:r w:rsidR="005165EF" w:rsidRPr="00A64612">
        <w:rPr>
          <w:rStyle w:val="normaltextrun"/>
          <w:rFonts w:ascii="Arial" w:eastAsia="Arial" w:hAnsi="Arial" w:cs="Arial"/>
          <w:color w:val="000000" w:themeColor="text1"/>
          <w:lang w:val="en-GB"/>
        </w:rPr>
        <w:t>several</w:t>
      </w:r>
      <w:r w:rsidRPr="00A6461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significant </w:t>
      </w:r>
      <w:r w:rsidR="00023866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country-specific achievements. For example, </w:t>
      </w:r>
      <w:r w:rsidR="0091052B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in the UK </w:t>
      </w:r>
      <w:r w:rsidR="00422AE3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the brand </w:t>
      </w:r>
      <w:r w:rsidR="00BB66DB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achieved a record </w:t>
      </w:r>
      <w:r w:rsidR="0017738A">
        <w:rPr>
          <w:rStyle w:val="normaltextrun"/>
          <w:rFonts w:ascii="Arial" w:eastAsia="Arial" w:hAnsi="Arial" w:cs="Arial"/>
          <w:color w:val="000000" w:themeColor="text1"/>
          <w:lang w:val="en-GB"/>
        </w:rPr>
        <w:t>6.2% market share and exceeded 100,000 sales for the first time</w:t>
      </w:r>
      <w:r w:rsidR="006F0C5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. </w:t>
      </w:r>
      <w:r w:rsidR="00316B9D" w:rsidRPr="00316B9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Further </w:t>
      </w:r>
      <w:r w:rsidR="00316B9D" w:rsidRPr="00316B9D">
        <w:rPr>
          <w:rStyle w:val="normaltextrun"/>
          <w:rFonts w:ascii="Arial" w:eastAsia="Arial" w:hAnsi="Arial" w:cs="Arial"/>
          <w:lang w:val="en-GB"/>
        </w:rPr>
        <w:t>impressive</w:t>
      </w:r>
      <w:r w:rsidR="00434E3B" w:rsidRPr="00316B9D">
        <w:rPr>
          <w:rStyle w:val="normaltextrun"/>
          <w:rFonts w:ascii="Arial" w:eastAsia="Arial" w:hAnsi="Arial" w:cs="Arial"/>
          <w:lang w:val="en-GB"/>
        </w:rPr>
        <w:t xml:space="preserve"> </w:t>
      </w:r>
      <w:r w:rsidR="00316B9D" w:rsidRPr="00316B9D">
        <w:rPr>
          <w:rStyle w:val="normaltextrun"/>
          <w:rFonts w:ascii="Arial" w:eastAsia="Arial" w:hAnsi="Arial" w:cs="Arial"/>
          <w:lang w:val="en-GB"/>
        </w:rPr>
        <w:t xml:space="preserve">record </w:t>
      </w:r>
      <w:r w:rsidR="001131BC" w:rsidRPr="00316B9D">
        <w:rPr>
          <w:rStyle w:val="normaltextrun"/>
          <w:rFonts w:ascii="Arial" w:eastAsia="Arial" w:hAnsi="Arial" w:cs="Arial"/>
          <w:lang w:val="en-GB"/>
        </w:rPr>
        <w:t xml:space="preserve">markets shares </w:t>
      </w:r>
      <w:r w:rsidR="001131B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were also secured in </w:t>
      </w:r>
      <w:r w:rsidR="00711A21" w:rsidRPr="00711A21">
        <w:rPr>
          <w:rStyle w:val="normaltextrun"/>
          <w:rFonts w:ascii="Arial" w:eastAsia="Arial" w:hAnsi="Arial" w:cs="Arial"/>
          <w:color w:val="000000" w:themeColor="text1"/>
          <w:lang w:val="en-GB"/>
        </w:rPr>
        <w:t>Poland</w:t>
      </w:r>
      <w:r w:rsidR="00711A21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(</w:t>
      </w:r>
      <w:r w:rsidR="00711A21" w:rsidRPr="00711A21">
        <w:rPr>
          <w:rStyle w:val="normaltextrun"/>
          <w:rFonts w:ascii="Arial" w:eastAsia="Arial" w:hAnsi="Arial" w:cs="Arial"/>
          <w:color w:val="000000" w:themeColor="text1"/>
          <w:lang w:val="en-GB"/>
        </w:rPr>
        <w:t>8%</w:t>
      </w:r>
      <w:r w:rsidR="001F7BA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), </w:t>
      </w:r>
      <w:r w:rsidR="000654A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and </w:t>
      </w:r>
      <w:r w:rsidR="00711A21" w:rsidRPr="00711A21">
        <w:rPr>
          <w:rStyle w:val="normaltextrun"/>
          <w:rFonts w:ascii="Arial" w:eastAsia="Arial" w:hAnsi="Arial" w:cs="Arial"/>
          <w:color w:val="000000" w:themeColor="text1"/>
          <w:lang w:val="en-GB"/>
        </w:rPr>
        <w:t>Spain</w:t>
      </w:r>
      <w:r w:rsidR="000654A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(</w:t>
      </w:r>
      <w:r w:rsidR="00711A21" w:rsidRPr="00711A21">
        <w:rPr>
          <w:rStyle w:val="normaltextrun"/>
          <w:rFonts w:ascii="Arial" w:eastAsia="Arial" w:hAnsi="Arial" w:cs="Arial"/>
          <w:color w:val="000000" w:themeColor="text1"/>
          <w:lang w:val="en-GB"/>
        </w:rPr>
        <w:t>7.</w:t>
      </w:r>
      <w:r w:rsidR="000654AC">
        <w:rPr>
          <w:rStyle w:val="normaltextrun"/>
          <w:rFonts w:ascii="Arial" w:eastAsia="Arial" w:hAnsi="Arial" w:cs="Arial"/>
          <w:color w:val="000000" w:themeColor="text1"/>
          <w:lang w:val="en-GB"/>
        </w:rPr>
        <w:t>8</w:t>
      </w:r>
      <w:r w:rsidR="00711A21" w:rsidRPr="00711A21">
        <w:rPr>
          <w:rStyle w:val="normaltextrun"/>
          <w:rFonts w:ascii="Arial" w:eastAsia="Arial" w:hAnsi="Arial" w:cs="Arial"/>
          <w:color w:val="000000" w:themeColor="text1"/>
          <w:lang w:val="en-GB"/>
        </w:rPr>
        <w:t>%</w:t>
      </w:r>
      <w:r w:rsidR="000654A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), </w:t>
      </w:r>
      <w:r w:rsidR="008C461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while in the Netherlands </w:t>
      </w:r>
      <w:r w:rsidR="00544705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Kia </w:t>
      </w:r>
      <w:r w:rsidR="005B0191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not only </w:t>
      </w:r>
      <w:r w:rsidR="00C96B2E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became </w:t>
      </w:r>
      <w:r w:rsidR="007671AF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the most popular </w:t>
      </w:r>
      <w:r w:rsidR="008E0D8B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import </w:t>
      </w:r>
      <w:r w:rsidR="00F04260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car </w:t>
      </w:r>
      <w:r w:rsidR="007671AF">
        <w:rPr>
          <w:rStyle w:val="normaltextrun"/>
          <w:rFonts w:ascii="Arial" w:eastAsia="Arial" w:hAnsi="Arial" w:cs="Arial"/>
          <w:color w:val="000000" w:themeColor="text1"/>
          <w:lang w:val="en-GB"/>
        </w:rPr>
        <w:t>brand</w:t>
      </w:r>
      <w:r w:rsidR="008E0D8B">
        <w:rPr>
          <w:rStyle w:val="normaltextrun"/>
          <w:rFonts w:ascii="Arial" w:eastAsia="Arial" w:hAnsi="Arial" w:cs="Arial"/>
          <w:color w:val="000000" w:themeColor="text1"/>
          <w:lang w:val="en-GB"/>
        </w:rPr>
        <w:t>,</w:t>
      </w:r>
      <w:r w:rsidR="007671AF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="005B0191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but the </w:t>
      </w:r>
      <w:r w:rsidR="005B7B44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best-selling </w:t>
      </w:r>
      <w:r w:rsidR="000B354C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car </w:t>
      </w:r>
      <w:r w:rsidR="005B0191">
        <w:rPr>
          <w:rStyle w:val="normaltextrun"/>
          <w:rFonts w:ascii="Arial" w:eastAsia="Arial" w:hAnsi="Arial" w:cs="Arial"/>
          <w:color w:val="000000" w:themeColor="text1"/>
          <w:lang w:val="en-GB"/>
        </w:rPr>
        <w:t>brand altogether</w:t>
      </w:r>
      <w:r w:rsidR="007671AF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="00452FB8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with </w:t>
      </w:r>
      <w:r w:rsidR="007671AF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 </w:t>
      </w:r>
      <w:r w:rsidR="00452FB8">
        <w:rPr>
          <w:rStyle w:val="normaltextrun"/>
          <w:rFonts w:ascii="Arial" w:eastAsia="Arial" w:hAnsi="Arial" w:cs="Arial"/>
          <w:color w:val="000000" w:themeColor="text1"/>
          <w:lang w:val="en-GB"/>
        </w:rPr>
        <w:t>9.7%</w:t>
      </w:r>
      <w:r w:rsidR="00CB0185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market share.</w:t>
      </w:r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="00284638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In addition, </w:t>
      </w:r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Kia is </w:t>
      </w:r>
      <w:r w:rsidR="009E5353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now a </w:t>
      </w:r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>top</w:t>
      </w:r>
      <w:r w:rsidR="00A47F8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three </w:t>
      </w:r>
      <w:r w:rsidR="00A47F8D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best-selling </w:t>
      </w:r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brand in Spain, Poland, Sweden, Croatia, Finland, </w:t>
      </w:r>
      <w:proofErr w:type="gramStart"/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>Iceland</w:t>
      </w:r>
      <w:proofErr w:type="gramEnd"/>
      <w:r w:rsidR="00D631F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and Slovakia. </w:t>
      </w:r>
    </w:p>
    <w:p w14:paraId="547AC0F3" w14:textId="77777777" w:rsidR="009A317D" w:rsidRPr="0082444A" w:rsidRDefault="009A317D" w:rsidP="009A317D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</w:p>
    <w:p w14:paraId="04490DC9" w14:textId="24C32311" w:rsidR="009A317D" w:rsidRPr="0082444A" w:rsidRDefault="009A317D" w:rsidP="009A317D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The </w:t>
      </w:r>
      <w:proofErr w:type="spellStart"/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Ceed</w:t>
      </w:r>
      <w:proofErr w:type="spellEnd"/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range proved the brand’s best-selling model line overall</w:t>
      </w:r>
      <w:r w:rsidR="00B213E2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="00F06AA9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across Europe </w:t>
      </w:r>
      <w:r w:rsidR="00B213E2">
        <w:rPr>
          <w:rStyle w:val="normaltextrun"/>
          <w:rFonts w:ascii="Arial" w:eastAsia="Arial" w:hAnsi="Arial" w:cs="Arial"/>
          <w:color w:val="000000" w:themeColor="text1"/>
          <w:lang w:val="en-GB"/>
        </w:rPr>
        <w:t>last year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, with </w:t>
      </w:r>
      <w:r w:rsidR="00325208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registrations 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>totalling 137,347. The Sportage also continued its upward trajectory</w:t>
      </w:r>
      <w:r w:rsidR="0015566A">
        <w:rPr>
          <w:rStyle w:val="normaltextrun"/>
          <w:rFonts w:ascii="Arial" w:eastAsia="Arial" w:hAnsi="Arial" w:cs="Arial"/>
          <w:color w:val="000000" w:themeColor="text1"/>
          <w:lang w:val="en-GB"/>
        </w:rPr>
        <w:t>,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with 136,293 vehicles sold. Kia’s Niro was the brand’s third best seller in 2022</w:t>
      </w:r>
      <w:r w:rsidR="00961A51">
        <w:rPr>
          <w:rStyle w:val="normaltextrun"/>
          <w:rFonts w:ascii="Arial" w:eastAsia="Arial" w:hAnsi="Arial" w:cs="Arial"/>
          <w:color w:val="000000" w:themeColor="text1"/>
          <w:lang w:val="en-GB"/>
        </w:rPr>
        <w:t>,</w:t>
      </w:r>
      <w:r w:rsidRPr="0082444A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with 80,461 vehicles sold.</w:t>
      </w:r>
      <w:r w:rsidR="00017055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6D002A57" w14:textId="77777777" w:rsidR="009A317D" w:rsidRPr="0082444A" w:rsidRDefault="009A317D" w:rsidP="009A317D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en-GB"/>
        </w:rPr>
      </w:pPr>
    </w:p>
    <w:p w14:paraId="5B9E4FFF" w14:textId="07C3C4BE" w:rsidR="009A317D" w:rsidRPr="0082444A" w:rsidRDefault="00E237A3" w:rsidP="009A317D">
      <w:pPr>
        <w:pStyle w:val="NoSpacing"/>
        <w:rPr>
          <w:rStyle w:val="normaltextrun"/>
          <w:rFonts w:ascii="Arial" w:hAnsi="Arial" w:cs="Arial"/>
          <w:lang w:val="en-GB"/>
        </w:rPr>
      </w:pPr>
      <w:bookmarkStart w:id="3" w:name="OLE_LINK4"/>
      <w:r w:rsidRPr="00E237A3">
        <w:rPr>
          <w:rStyle w:val="normaltextrun"/>
          <w:rFonts w:ascii="Arial" w:hAnsi="Arial" w:cs="Arial"/>
          <w:lang w:val="en-GB"/>
        </w:rPr>
        <w:t>Jason Jeong, President</w:t>
      </w:r>
      <w:r w:rsidR="009A317D" w:rsidRPr="00E237A3">
        <w:rPr>
          <w:rStyle w:val="normaltextrun"/>
          <w:rFonts w:ascii="Arial" w:hAnsi="Arial" w:cs="Arial"/>
          <w:lang w:val="en-GB"/>
        </w:rPr>
        <w:t xml:space="preserve"> </w:t>
      </w:r>
      <w:r w:rsidR="009A317D" w:rsidRPr="0082444A">
        <w:rPr>
          <w:rStyle w:val="normaltextrun"/>
          <w:rFonts w:ascii="Arial" w:hAnsi="Arial" w:cs="Arial"/>
          <w:lang w:val="en-GB"/>
        </w:rPr>
        <w:t>at Kia Europe, commented</w:t>
      </w:r>
      <w:r w:rsidR="00E75AC6">
        <w:rPr>
          <w:rStyle w:val="normaltextrun"/>
          <w:rFonts w:ascii="Arial" w:hAnsi="Arial" w:cs="Arial"/>
          <w:lang w:val="en-GB"/>
        </w:rPr>
        <w:t>:</w:t>
      </w:r>
      <w:r w:rsidR="009A317D" w:rsidRPr="0082444A">
        <w:rPr>
          <w:rStyle w:val="normaltextrun"/>
          <w:rFonts w:ascii="Arial" w:hAnsi="Arial" w:cs="Arial"/>
          <w:lang w:val="en-GB"/>
        </w:rPr>
        <w:t xml:space="preserve"> “2022 </w:t>
      </w:r>
      <w:r w:rsidR="00897A7C">
        <w:rPr>
          <w:rStyle w:val="normaltextrun"/>
          <w:rFonts w:ascii="Arial" w:hAnsi="Arial" w:cs="Arial"/>
          <w:lang w:val="en-GB"/>
        </w:rPr>
        <w:t xml:space="preserve">was </w:t>
      </w:r>
      <w:r w:rsidR="009A317D" w:rsidRPr="0082444A">
        <w:rPr>
          <w:rStyle w:val="normaltextrun"/>
          <w:rFonts w:ascii="Arial" w:hAnsi="Arial" w:cs="Arial"/>
          <w:lang w:val="en-GB"/>
        </w:rPr>
        <w:t>another highly successful year for Kia</w:t>
      </w:r>
      <w:r w:rsidR="007E487E">
        <w:rPr>
          <w:rStyle w:val="normaltextrun"/>
          <w:rFonts w:ascii="Arial" w:hAnsi="Arial" w:cs="Arial"/>
          <w:lang w:val="en-GB"/>
        </w:rPr>
        <w:t>. W</w:t>
      </w:r>
      <w:r w:rsidR="006E3CE1">
        <w:rPr>
          <w:rStyle w:val="normaltextrun"/>
          <w:rFonts w:ascii="Arial" w:hAnsi="Arial" w:cs="Arial"/>
          <w:lang w:val="en-GB"/>
        </w:rPr>
        <w:t xml:space="preserve">e </w:t>
      </w:r>
      <w:r w:rsidR="00C86868">
        <w:rPr>
          <w:rStyle w:val="normaltextrun"/>
          <w:rFonts w:ascii="Arial" w:hAnsi="Arial" w:cs="Arial"/>
          <w:lang w:val="en-GB"/>
        </w:rPr>
        <w:t xml:space="preserve">achieved </w:t>
      </w:r>
      <w:r w:rsidR="006E3CE1">
        <w:rPr>
          <w:rStyle w:val="normaltextrun"/>
          <w:rFonts w:ascii="Arial" w:hAnsi="Arial" w:cs="Arial"/>
          <w:lang w:val="en-GB"/>
        </w:rPr>
        <w:t>our greatest</w:t>
      </w:r>
      <w:r w:rsidR="008044B8">
        <w:rPr>
          <w:rStyle w:val="normaltextrun"/>
          <w:rFonts w:ascii="Arial" w:hAnsi="Arial" w:cs="Arial"/>
          <w:lang w:val="en-GB"/>
        </w:rPr>
        <w:t>-</w:t>
      </w:r>
      <w:r w:rsidR="006E3CE1">
        <w:rPr>
          <w:rStyle w:val="normaltextrun"/>
          <w:rFonts w:ascii="Arial" w:hAnsi="Arial" w:cs="Arial"/>
          <w:lang w:val="en-GB"/>
        </w:rPr>
        <w:t>ever market share</w:t>
      </w:r>
      <w:r w:rsidR="008044B8">
        <w:rPr>
          <w:rStyle w:val="normaltextrun"/>
          <w:rFonts w:ascii="Arial" w:hAnsi="Arial" w:cs="Arial"/>
          <w:lang w:val="en-GB"/>
        </w:rPr>
        <w:t>,</w:t>
      </w:r>
      <w:r w:rsidR="006E3CE1">
        <w:rPr>
          <w:rStyle w:val="normaltextrun"/>
          <w:rFonts w:ascii="Arial" w:hAnsi="Arial" w:cs="Arial"/>
          <w:lang w:val="en-GB"/>
        </w:rPr>
        <w:t xml:space="preserve"> </w:t>
      </w:r>
      <w:r w:rsidR="00561BD0">
        <w:rPr>
          <w:rStyle w:val="normaltextrun"/>
          <w:rFonts w:ascii="Arial" w:hAnsi="Arial" w:cs="Arial"/>
          <w:lang w:val="en-GB"/>
        </w:rPr>
        <w:t xml:space="preserve">and our expanding range of electrified models </w:t>
      </w:r>
      <w:r w:rsidR="007407C6">
        <w:rPr>
          <w:rStyle w:val="normaltextrun"/>
          <w:rFonts w:ascii="Arial" w:hAnsi="Arial" w:cs="Arial"/>
          <w:lang w:val="en-GB"/>
        </w:rPr>
        <w:t xml:space="preserve">received </w:t>
      </w:r>
      <w:r w:rsidR="00561BD0">
        <w:rPr>
          <w:rStyle w:val="normaltextrun"/>
          <w:rFonts w:ascii="Arial" w:hAnsi="Arial" w:cs="Arial"/>
          <w:lang w:val="en-GB"/>
        </w:rPr>
        <w:t xml:space="preserve">more </w:t>
      </w:r>
      <w:r w:rsidR="008044B8">
        <w:rPr>
          <w:rStyle w:val="normaltextrun"/>
          <w:rFonts w:ascii="Arial" w:hAnsi="Arial" w:cs="Arial"/>
          <w:lang w:val="en-GB"/>
        </w:rPr>
        <w:t>awards</w:t>
      </w:r>
      <w:r w:rsidR="004A7810">
        <w:rPr>
          <w:rStyle w:val="normaltextrun"/>
          <w:rFonts w:ascii="Arial" w:hAnsi="Arial" w:cs="Arial"/>
          <w:lang w:val="en-GB"/>
        </w:rPr>
        <w:t xml:space="preserve"> </w:t>
      </w:r>
      <w:r w:rsidR="003270FB">
        <w:rPr>
          <w:rStyle w:val="normaltextrun"/>
          <w:rFonts w:ascii="Arial" w:hAnsi="Arial" w:cs="Arial"/>
          <w:lang w:val="en-GB"/>
        </w:rPr>
        <w:t>and recognition</w:t>
      </w:r>
      <w:r w:rsidR="005B0191">
        <w:rPr>
          <w:rStyle w:val="normaltextrun"/>
          <w:rFonts w:ascii="Arial" w:hAnsi="Arial" w:cs="Arial"/>
          <w:lang w:val="en-GB"/>
        </w:rPr>
        <w:t>. The EV6</w:t>
      </w:r>
      <w:r w:rsidR="005B0191" w:rsidDel="000F1AD7">
        <w:rPr>
          <w:rStyle w:val="normaltextrun"/>
          <w:rFonts w:ascii="Arial" w:hAnsi="Arial" w:cs="Arial"/>
          <w:lang w:val="en-GB"/>
        </w:rPr>
        <w:t xml:space="preserve"> </w:t>
      </w:r>
      <w:r w:rsidR="000F1AD7">
        <w:rPr>
          <w:rStyle w:val="normaltextrun"/>
          <w:rFonts w:ascii="Arial" w:hAnsi="Arial" w:cs="Arial"/>
          <w:lang w:val="en-GB"/>
        </w:rPr>
        <w:t xml:space="preserve">secured </w:t>
      </w:r>
      <w:r w:rsidR="005B0191">
        <w:rPr>
          <w:rStyle w:val="normaltextrun"/>
          <w:rFonts w:ascii="Arial" w:hAnsi="Arial" w:cs="Arial"/>
          <w:lang w:val="en-GB"/>
        </w:rPr>
        <w:t xml:space="preserve">the </w:t>
      </w:r>
      <w:r w:rsidR="001E76A8">
        <w:rPr>
          <w:rStyle w:val="normaltextrun"/>
          <w:rFonts w:ascii="Arial" w:hAnsi="Arial" w:cs="Arial"/>
          <w:lang w:val="en-GB"/>
        </w:rPr>
        <w:t xml:space="preserve">Car of the Year </w:t>
      </w:r>
      <w:r w:rsidR="005B0191">
        <w:rPr>
          <w:rStyle w:val="normaltextrun"/>
          <w:rFonts w:ascii="Arial" w:hAnsi="Arial" w:cs="Arial"/>
          <w:lang w:val="en-GB"/>
        </w:rPr>
        <w:t>title</w:t>
      </w:r>
      <w:r w:rsidR="000F1AD7">
        <w:rPr>
          <w:rStyle w:val="normaltextrun"/>
          <w:rFonts w:ascii="Arial" w:hAnsi="Arial" w:cs="Arial"/>
          <w:lang w:val="en-GB"/>
        </w:rPr>
        <w:t xml:space="preserve"> at the start of the </w:t>
      </w:r>
      <w:r w:rsidR="00AA292E">
        <w:rPr>
          <w:rStyle w:val="normaltextrun"/>
          <w:rFonts w:ascii="Arial" w:hAnsi="Arial" w:cs="Arial"/>
          <w:lang w:val="en-GB"/>
        </w:rPr>
        <w:t>year</w:t>
      </w:r>
      <w:r w:rsidR="005B0191" w:rsidDel="00AA292E">
        <w:rPr>
          <w:rStyle w:val="normaltextrun"/>
          <w:rFonts w:ascii="Arial" w:hAnsi="Arial" w:cs="Arial"/>
          <w:lang w:val="en-GB"/>
        </w:rPr>
        <w:t xml:space="preserve"> </w:t>
      </w:r>
      <w:r w:rsidR="00A92D4F">
        <w:rPr>
          <w:rStyle w:val="normaltextrun"/>
          <w:rFonts w:ascii="Arial" w:hAnsi="Arial" w:cs="Arial"/>
          <w:lang w:val="en-GB"/>
        </w:rPr>
        <w:t xml:space="preserve">– </w:t>
      </w:r>
      <w:r w:rsidR="00AC09EA">
        <w:rPr>
          <w:rStyle w:val="normaltextrun"/>
          <w:rFonts w:ascii="Arial" w:hAnsi="Arial" w:cs="Arial"/>
          <w:lang w:val="en-GB"/>
        </w:rPr>
        <w:t>the</w:t>
      </w:r>
      <w:r w:rsidR="00A92D4F">
        <w:rPr>
          <w:rStyle w:val="normaltextrun"/>
          <w:rFonts w:ascii="Arial" w:hAnsi="Arial" w:cs="Arial"/>
          <w:lang w:val="en-GB"/>
        </w:rPr>
        <w:t xml:space="preserve"> </w:t>
      </w:r>
      <w:r w:rsidR="005B0191">
        <w:rPr>
          <w:rStyle w:val="normaltextrun"/>
          <w:rFonts w:ascii="Arial" w:hAnsi="Arial" w:cs="Arial"/>
          <w:lang w:val="en-GB"/>
        </w:rPr>
        <w:t>first time for a Korean brand</w:t>
      </w:r>
      <w:r w:rsidR="00425853">
        <w:rPr>
          <w:rStyle w:val="normaltextrun"/>
          <w:rFonts w:ascii="Arial" w:hAnsi="Arial" w:cs="Arial"/>
          <w:lang w:val="en-GB"/>
        </w:rPr>
        <w:t xml:space="preserve"> -</w:t>
      </w:r>
      <w:r w:rsidR="00675FB2">
        <w:rPr>
          <w:rStyle w:val="normaltextrun"/>
          <w:rFonts w:ascii="Arial" w:hAnsi="Arial" w:cs="Arial"/>
          <w:lang w:val="en-GB"/>
        </w:rPr>
        <w:t xml:space="preserve"> and </w:t>
      </w:r>
      <w:r w:rsidR="00425853">
        <w:rPr>
          <w:rStyle w:val="normaltextrun"/>
          <w:rFonts w:ascii="Arial" w:hAnsi="Arial" w:cs="Arial"/>
          <w:lang w:val="en-GB"/>
        </w:rPr>
        <w:t xml:space="preserve">was </w:t>
      </w:r>
      <w:r w:rsidR="00662184">
        <w:rPr>
          <w:rStyle w:val="normaltextrun"/>
          <w:rFonts w:ascii="Arial" w:hAnsi="Arial" w:cs="Arial"/>
          <w:lang w:val="en-GB"/>
        </w:rPr>
        <w:t xml:space="preserve">followed </w:t>
      </w:r>
      <w:r w:rsidR="00425853">
        <w:rPr>
          <w:rStyle w:val="normaltextrun"/>
          <w:rFonts w:ascii="Arial" w:hAnsi="Arial" w:cs="Arial"/>
          <w:lang w:val="en-GB"/>
        </w:rPr>
        <w:t xml:space="preserve">directly thereafter </w:t>
      </w:r>
      <w:r w:rsidR="00662184">
        <w:rPr>
          <w:rStyle w:val="normaltextrun"/>
          <w:rFonts w:ascii="Arial" w:hAnsi="Arial" w:cs="Arial"/>
          <w:lang w:val="en-GB"/>
        </w:rPr>
        <w:t xml:space="preserve">by the Niro making </w:t>
      </w:r>
      <w:r w:rsidR="005B0191">
        <w:rPr>
          <w:rStyle w:val="normaltextrun"/>
          <w:rFonts w:ascii="Arial" w:hAnsi="Arial" w:cs="Arial"/>
          <w:lang w:val="en-GB"/>
        </w:rPr>
        <w:t>the shor</w:t>
      </w:r>
      <w:r w:rsidR="00A730E1">
        <w:rPr>
          <w:rStyle w:val="normaltextrun"/>
          <w:rFonts w:ascii="Arial" w:hAnsi="Arial" w:cs="Arial"/>
          <w:lang w:val="en-GB"/>
        </w:rPr>
        <w:t>t</w:t>
      </w:r>
      <w:r w:rsidR="005B0191">
        <w:rPr>
          <w:rStyle w:val="normaltextrun"/>
          <w:rFonts w:ascii="Arial" w:hAnsi="Arial" w:cs="Arial"/>
          <w:lang w:val="en-GB"/>
        </w:rPr>
        <w:t xml:space="preserve">list for </w:t>
      </w:r>
      <w:r w:rsidR="002404FE">
        <w:rPr>
          <w:rStyle w:val="normaltextrun"/>
          <w:rFonts w:ascii="Arial" w:hAnsi="Arial" w:cs="Arial"/>
          <w:lang w:val="en-GB"/>
        </w:rPr>
        <w:t xml:space="preserve">COTY </w:t>
      </w:r>
      <w:r w:rsidR="005B0191">
        <w:rPr>
          <w:rStyle w:val="normaltextrun"/>
          <w:rFonts w:ascii="Arial" w:hAnsi="Arial" w:cs="Arial"/>
          <w:lang w:val="en-GB"/>
        </w:rPr>
        <w:t xml:space="preserve">2023 </w:t>
      </w:r>
      <w:r w:rsidR="00676545">
        <w:rPr>
          <w:rStyle w:val="normaltextrun"/>
          <w:rFonts w:ascii="Arial" w:hAnsi="Arial" w:cs="Arial"/>
          <w:lang w:val="en-GB"/>
        </w:rPr>
        <w:t>at the end of the year</w:t>
      </w:r>
      <w:r w:rsidR="009A317D" w:rsidRPr="0082444A">
        <w:rPr>
          <w:rStyle w:val="normaltextrun"/>
          <w:rFonts w:ascii="Arial" w:hAnsi="Arial" w:cs="Arial"/>
          <w:lang w:val="en-GB"/>
        </w:rPr>
        <w:t xml:space="preserve">.” </w:t>
      </w:r>
    </w:p>
    <w:bookmarkEnd w:id="3"/>
    <w:p w14:paraId="37C43050" w14:textId="19065F28" w:rsidR="00D631F2" w:rsidRDefault="00D631F2" w:rsidP="009A317D">
      <w:pPr>
        <w:pStyle w:val="NoSpacing"/>
        <w:rPr>
          <w:rStyle w:val="normaltextrun"/>
          <w:rFonts w:ascii="Arial" w:hAnsi="Arial" w:cs="Arial"/>
          <w:lang w:val="en-GB"/>
        </w:rPr>
      </w:pPr>
    </w:p>
    <w:p w14:paraId="76604D48" w14:textId="5547B402" w:rsidR="0046498B" w:rsidRDefault="00EA5871" w:rsidP="009A317D">
      <w:pPr>
        <w:pStyle w:val="NoSpacing"/>
        <w:rPr>
          <w:rStyle w:val="normaltextrun"/>
          <w:rFonts w:ascii="Arial" w:hAnsi="Arial" w:cs="Arial"/>
          <w:lang w:val="en-GB"/>
        </w:rPr>
      </w:pPr>
      <w:r>
        <w:rPr>
          <w:rStyle w:val="normaltextrun"/>
          <w:rFonts w:ascii="Arial" w:hAnsi="Arial" w:cs="Arial"/>
          <w:lang w:val="en-GB"/>
        </w:rPr>
        <w:t>In addition to Car of the</w:t>
      </w:r>
      <w:r w:rsidR="00700731">
        <w:rPr>
          <w:rStyle w:val="normaltextrun"/>
          <w:rFonts w:ascii="Arial" w:hAnsi="Arial" w:cs="Arial"/>
          <w:lang w:val="en-GB"/>
        </w:rPr>
        <w:t xml:space="preserve"> Year award for </w:t>
      </w:r>
      <w:r w:rsidR="003878F9">
        <w:rPr>
          <w:rStyle w:val="normaltextrun"/>
          <w:rFonts w:ascii="Arial" w:hAnsi="Arial" w:cs="Arial"/>
          <w:lang w:val="en-GB"/>
        </w:rPr>
        <w:t xml:space="preserve">the EV6, last year </w:t>
      </w:r>
      <w:r w:rsidR="00F359E4">
        <w:rPr>
          <w:rStyle w:val="normaltextrun"/>
          <w:rFonts w:ascii="Arial" w:hAnsi="Arial" w:cs="Arial"/>
          <w:lang w:val="en-GB"/>
        </w:rPr>
        <w:t xml:space="preserve">a range of </w:t>
      </w:r>
      <w:r w:rsidR="003878F9">
        <w:rPr>
          <w:rStyle w:val="normaltextrun"/>
          <w:rFonts w:ascii="Arial" w:hAnsi="Arial" w:cs="Arial"/>
          <w:lang w:val="en-GB"/>
        </w:rPr>
        <w:t>Kia models attracted high-profile recognition, including:</w:t>
      </w:r>
    </w:p>
    <w:p w14:paraId="51A449E4" w14:textId="04B92738" w:rsidR="001A7E01" w:rsidRDefault="00AE1DB8" w:rsidP="00AE1DB8">
      <w:pPr>
        <w:pStyle w:val="NoSpacing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(UK) </w:t>
      </w:r>
      <w:r w:rsidR="00187C9E">
        <w:rPr>
          <w:rFonts w:ascii="Arial" w:hAnsi="Arial" w:cs="Arial"/>
          <w:lang w:val="en-GB"/>
        </w:rPr>
        <w:t xml:space="preserve">Kia </w:t>
      </w:r>
      <w:r w:rsidR="00075625">
        <w:rPr>
          <w:rFonts w:ascii="Arial" w:hAnsi="Arial" w:cs="Arial"/>
          <w:lang w:val="en-GB"/>
        </w:rPr>
        <w:t>EV6</w:t>
      </w:r>
      <w:r>
        <w:rPr>
          <w:rFonts w:ascii="Arial" w:hAnsi="Arial" w:cs="Arial"/>
          <w:lang w:val="en-GB"/>
        </w:rPr>
        <w:t xml:space="preserve">: </w:t>
      </w:r>
      <w:r w:rsidR="00075625" w:rsidRPr="001F7B55">
        <w:rPr>
          <w:rFonts w:ascii="Arial" w:hAnsi="Arial" w:cs="Arial"/>
          <w:lang w:val="en-GB"/>
        </w:rPr>
        <w:t>‘Car of the Year’</w:t>
      </w:r>
      <w:r>
        <w:rPr>
          <w:rFonts w:ascii="Arial" w:hAnsi="Arial" w:cs="Arial"/>
          <w:lang w:val="en-GB"/>
        </w:rPr>
        <w:t xml:space="preserve"> – </w:t>
      </w:r>
      <w:r w:rsidR="00075625" w:rsidRPr="001A7E01">
        <w:rPr>
          <w:rFonts w:ascii="Arial" w:hAnsi="Arial" w:cs="Arial"/>
          <w:i/>
          <w:iCs/>
          <w:lang w:val="en-GB"/>
        </w:rPr>
        <w:t>What</w:t>
      </w:r>
      <w:r w:rsidRPr="001A7E01">
        <w:rPr>
          <w:rFonts w:ascii="Arial" w:hAnsi="Arial" w:cs="Arial"/>
          <w:i/>
          <w:iCs/>
          <w:lang w:val="en-GB"/>
        </w:rPr>
        <w:t xml:space="preserve"> </w:t>
      </w:r>
      <w:r w:rsidR="00075625" w:rsidRPr="001A7E01">
        <w:rPr>
          <w:rFonts w:ascii="Arial" w:hAnsi="Arial" w:cs="Arial"/>
          <w:i/>
          <w:iCs/>
          <w:lang w:val="en-GB"/>
        </w:rPr>
        <w:t>Car?</w:t>
      </w:r>
      <w:r w:rsidR="00075625" w:rsidRPr="001F7B55">
        <w:rPr>
          <w:rFonts w:ascii="Arial" w:hAnsi="Arial" w:cs="Arial"/>
          <w:lang w:val="en-GB"/>
        </w:rPr>
        <w:t xml:space="preserve"> Awards</w:t>
      </w:r>
    </w:p>
    <w:p w14:paraId="1BB165BD" w14:textId="0CC2D19D" w:rsidR="001A7E01" w:rsidRDefault="001A7E01" w:rsidP="00AE1DB8">
      <w:pPr>
        <w:pStyle w:val="NoSpacing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(France) </w:t>
      </w:r>
      <w:r w:rsidR="00187C9E">
        <w:rPr>
          <w:rFonts w:ascii="Arial" w:hAnsi="Arial" w:cs="Arial"/>
          <w:lang w:val="en-GB"/>
        </w:rPr>
        <w:t xml:space="preserve">Kia </w:t>
      </w:r>
      <w:r>
        <w:rPr>
          <w:rFonts w:ascii="Arial" w:hAnsi="Arial" w:cs="Arial"/>
          <w:lang w:val="en-GB"/>
        </w:rPr>
        <w:t>EV6: ‘</w:t>
      </w:r>
      <w:r w:rsidRPr="00457A6D">
        <w:rPr>
          <w:rFonts w:ascii="Arial" w:eastAsia="Times New Roman" w:hAnsi="Arial" w:cs="Arial"/>
          <w:lang w:eastAsia="ko-KR"/>
        </w:rPr>
        <w:t>Family SUV</w:t>
      </w:r>
      <w:r>
        <w:rPr>
          <w:rFonts w:ascii="Arial" w:eastAsia="Times New Roman" w:hAnsi="Arial" w:cs="Arial"/>
          <w:lang w:eastAsia="ko-KR"/>
        </w:rPr>
        <w:t>’</w:t>
      </w:r>
      <w:r w:rsidRPr="00457A6D">
        <w:rPr>
          <w:rFonts w:ascii="Arial" w:eastAsia="Times New Roman" w:hAnsi="Arial" w:cs="Arial"/>
          <w:lang w:eastAsia="ko-KR"/>
        </w:rPr>
        <w:t xml:space="preserve"> and </w:t>
      </w:r>
      <w:r>
        <w:rPr>
          <w:rFonts w:ascii="Arial" w:eastAsia="Times New Roman" w:hAnsi="Arial" w:cs="Arial"/>
          <w:lang w:eastAsia="ko-KR"/>
        </w:rPr>
        <w:t>‘</w:t>
      </w:r>
      <w:r w:rsidRPr="00457A6D">
        <w:rPr>
          <w:rFonts w:ascii="Arial" w:eastAsia="Times New Roman" w:hAnsi="Arial" w:cs="Arial"/>
          <w:lang w:eastAsia="ko-KR"/>
        </w:rPr>
        <w:t>Crossover’</w:t>
      </w:r>
      <w:r>
        <w:rPr>
          <w:rFonts w:ascii="Arial" w:eastAsia="Times New Roman" w:hAnsi="Arial" w:cs="Arial"/>
          <w:lang w:eastAsia="ko-KR"/>
        </w:rPr>
        <w:t xml:space="preserve"> – </w:t>
      </w:r>
      <w:proofErr w:type="spellStart"/>
      <w:r w:rsidR="00075625" w:rsidRPr="001A7E01">
        <w:rPr>
          <w:rFonts w:ascii="Arial" w:hAnsi="Arial" w:cs="Arial"/>
          <w:i/>
          <w:iCs/>
          <w:lang w:val="en-GB"/>
        </w:rPr>
        <w:t>Trophée</w:t>
      </w:r>
      <w:proofErr w:type="spellEnd"/>
      <w:r w:rsidRPr="001A7E01">
        <w:rPr>
          <w:rFonts w:ascii="Arial" w:hAnsi="Arial" w:cs="Arial"/>
          <w:i/>
          <w:iCs/>
          <w:lang w:val="en-GB"/>
        </w:rPr>
        <w:t xml:space="preserve"> </w:t>
      </w:r>
      <w:r w:rsidR="00075625" w:rsidRPr="001A7E01">
        <w:rPr>
          <w:rFonts w:ascii="Arial" w:hAnsi="Arial" w:cs="Arial"/>
          <w:i/>
          <w:iCs/>
          <w:lang w:val="en-GB"/>
        </w:rPr>
        <w:t xml:space="preserve">de </w:t>
      </w:r>
      <w:proofErr w:type="spellStart"/>
      <w:r w:rsidR="00075625" w:rsidRPr="001A7E01">
        <w:rPr>
          <w:rFonts w:ascii="Arial" w:hAnsi="Arial" w:cs="Arial"/>
          <w:i/>
          <w:iCs/>
          <w:lang w:val="en-GB"/>
        </w:rPr>
        <w:t>L’argus</w:t>
      </w:r>
      <w:proofErr w:type="spellEnd"/>
    </w:p>
    <w:p w14:paraId="0ABE6CCE" w14:textId="4FC1CEA2" w:rsidR="00677018" w:rsidRPr="00677018" w:rsidRDefault="001A7E01" w:rsidP="00AE1DB8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(Europe) </w:t>
      </w:r>
      <w:r w:rsidR="00187C9E">
        <w:rPr>
          <w:rFonts w:ascii="Arial" w:hAnsi="Arial" w:cs="Arial"/>
          <w:lang w:val="en-GB"/>
        </w:rPr>
        <w:t xml:space="preserve">Kia </w:t>
      </w:r>
      <w:r w:rsidR="00146A4D">
        <w:rPr>
          <w:rFonts w:ascii="Arial" w:hAnsi="Arial" w:cs="Arial"/>
          <w:lang w:val="en-GB"/>
        </w:rPr>
        <w:t xml:space="preserve">EV6: </w:t>
      </w:r>
      <w:r w:rsidR="00075625" w:rsidRPr="004F0FE1">
        <w:rPr>
          <w:rStyle w:val="normaltextrun"/>
          <w:rFonts w:ascii="Arial" w:eastAsia="Arial" w:hAnsi="Arial" w:cs="Arial"/>
          <w:color w:val="000000" w:themeColor="text1"/>
        </w:rPr>
        <w:t>Red Dot Design ‘Best of the Best’</w:t>
      </w:r>
      <w:r w:rsidR="00AB0411">
        <w:rPr>
          <w:rStyle w:val="normaltextrun"/>
          <w:rFonts w:ascii="Arial" w:eastAsia="Arial" w:hAnsi="Arial" w:cs="Arial"/>
          <w:color w:val="000000" w:themeColor="text1"/>
        </w:rPr>
        <w:t xml:space="preserve"> Innovative Products category</w:t>
      </w:r>
    </w:p>
    <w:p w14:paraId="7EC67615" w14:textId="7C486546" w:rsidR="00187C9E" w:rsidRPr="00D1449D" w:rsidRDefault="00AB0411" w:rsidP="00187C9E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(Germany) </w:t>
      </w:r>
      <w:r w:rsidR="00187C9E">
        <w:rPr>
          <w:rStyle w:val="normaltextrun"/>
          <w:rFonts w:ascii="Arial" w:eastAsia="Arial" w:hAnsi="Arial" w:cs="Arial"/>
          <w:color w:val="000000" w:themeColor="text1"/>
        </w:rPr>
        <w:t xml:space="preserve">Kia </w:t>
      </w:r>
      <w:r>
        <w:rPr>
          <w:rStyle w:val="normaltextrun"/>
          <w:rFonts w:ascii="Arial" w:eastAsia="Arial" w:hAnsi="Arial" w:cs="Arial"/>
          <w:color w:val="000000" w:themeColor="text1"/>
        </w:rPr>
        <w:t>Niro</w:t>
      </w:r>
      <w:r w:rsidR="00C970ED">
        <w:rPr>
          <w:rStyle w:val="normaltextrun"/>
          <w:rFonts w:ascii="Arial" w:eastAsia="Arial" w:hAnsi="Arial" w:cs="Arial"/>
          <w:color w:val="000000" w:themeColor="text1"/>
        </w:rPr>
        <w:t xml:space="preserve"> EV: </w:t>
      </w:r>
      <w:r w:rsidR="00C970ED" w:rsidRPr="00CE1F96">
        <w:rPr>
          <w:rStyle w:val="normaltextrun"/>
          <w:rFonts w:ascii="Arial" w:eastAsia="Arial" w:hAnsi="Arial"/>
          <w:color w:val="000000" w:themeColor="text1"/>
        </w:rPr>
        <w:t>Golden Steering Wheel Awards</w:t>
      </w:r>
      <w:r w:rsidR="00C970ED">
        <w:rPr>
          <w:rStyle w:val="normaltextrun"/>
          <w:rFonts w:ascii="Arial" w:eastAsia="Arial" w:hAnsi="Arial"/>
          <w:color w:val="000000" w:themeColor="text1"/>
        </w:rPr>
        <w:t xml:space="preserve"> – </w:t>
      </w:r>
      <w:r w:rsidR="00C970ED" w:rsidRPr="00C970ED">
        <w:rPr>
          <w:rStyle w:val="normaltextrun"/>
          <w:rFonts w:ascii="Arial" w:eastAsia="Arial" w:hAnsi="Arial"/>
          <w:i/>
          <w:iCs/>
          <w:color w:val="000000" w:themeColor="text1"/>
        </w:rPr>
        <w:t>Auto Bild</w:t>
      </w:r>
    </w:p>
    <w:p w14:paraId="36C39FC5" w14:textId="672591F2" w:rsidR="00D1449D" w:rsidRDefault="00D1449D" w:rsidP="00187C9E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(Spain) Kia Sportage:</w:t>
      </w:r>
      <w:r>
        <w:rPr>
          <w:rStyle w:val="normaltextrun"/>
          <w:rFonts w:ascii="Arial" w:hAnsi="Arial" w:cs="Arial"/>
          <w:lang w:val="en-GB"/>
        </w:rPr>
        <w:t xml:space="preserve"> </w:t>
      </w:r>
      <w:r w:rsidRPr="002B5B7F">
        <w:rPr>
          <w:rFonts w:ascii="Arial" w:hAnsi="Arial" w:cs="Arial"/>
          <w:lang w:val="en-GB"/>
        </w:rPr>
        <w:t>‘Car of the Year’</w:t>
      </w:r>
      <w:r w:rsidR="00383DD1">
        <w:rPr>
          <w:rFonts w:ascii="Arial" w:hAnsi="Arial" w:cs="Arial"/>
          <w:lang w:val="en-GB"/>
        </w:rPr>
        <w:t xml:space="preserve"> – </w:t>
      </w:r>
      <w:r w:rsidR="00383DD1" w:rsidRPr="00383DD1">
        <w:rPr>
          <w:rFonts w:ascii="Arial" w:hAnsi="Arial" w:cs="Arial"/>
          <w:i/>
          <w:iCs/>
          <w:lang w:val="en-GB"/>
        </w:rPr>
        <w:t>ABC</w:t>
      </w:r>
      <w:r w:rsidR="00383DD1">
        <w:rPr>
          <w:rFonts w:ascii="Arial" w:hAnsi="Arial" w:cs="Arial"/>
          <w:lang w:val="en-GB"/>
        </w:rPr>
        <w:t xml:space="preserve"> </w:t>
      </w:r>
    </w:p>
    <w:p w14:paraId="2AAE6133" w14:textId="5245ED81" w:rsidR="00C92376" w:rsidRDefault="00C92376" w:rsidP="00C92376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(Greece) Kia Sportage:</w:t>
      </w:r>
      <w:r>
        <w:rPr>
          <w:rStyle w:val="normaltextrun"/>
          <w:rFonts w:ascii="Arial" w:hAnsi="Arial" w:cs="Arial"/>
          <w:lang w:val="en-GB"/>
        </w:rPr>
        <w:t xml:space="preserve"> </w:t>
      </w:r>
      <w:r w:rsidRPr="002B5B7F">
        <w:rPr>
          <w:rFonts w:ascii="Arial" w:hAnsi="Arial" w:cs="Arial"/>
          <w:lang w:val="en-GB"/>
        </w:rPr>
        <w:t>‘Car of the Year for Greece’</w:t>
      </w:r>
      <w:r w:rsidR="00FC7C98">
        <w:rPr>
          <w:rFonts w:ascii="Arial" w:hAnsi="Arial" w:cs="Arial"/>
          <w:lang w:val="en-GB"/>
        </w:rPr>
        <w:t xml:space="preserve"> – </w:t>
      </w:r>
      <w:r w:rsidR="00FC7C98" w:rsidRPr="00E435CD">
        <w:rPr>
          <w:rFonts w:ascii="Arial" w:hAnsi="Arial" w:cs="Arial"/>
          <w:lang w:val="en-GB"/>
        </w:rPr>
        <w:t>Car</w:t>
      </w:r>
      <w:r w:rsidR="00FC7C98">
        <w:rPr>
          <w:rFonts w:ascii="Arial" w:hAnsi="Arial" w:cs="Arial"/>
          <w:lang w:val="en-GB"/>
        </w:rPr>
        <w:t xml:space="preserve"> </w:t>
      </w:r>
      <w:r w:rsidR="00FC7C98" w:rsidRPr="00E435CD">
        <w:rPr>
          <w:rFonts w:ascii="Arial" w:hAnsi="Arial" w:cs="Arial"/>
          <w:lang w:val="en-GB"/>
        </w:rPr>
        <w:t xml:space="preserve">of the Year for Greece </w:t>
      </w:r>
      <w:r w:rsidR="00FC7C98">
        <w:rPr>
          <w:rFonts w:ascii="Arial" w:hAnsi="Arial" w:cs="Arial"/>
          <w:lang w:val="en-GB"/>
        </w:rPr>
        <w:t>I</w:t>
      </w:r>
      <w:r w:rsidR="00FC7C98" w:rsidRPr="00E435CD">
        <w:rPr>
          <w:rFonts w:ascii="Arial" w:hAnsi="Arial" w:cs="Arial"/>
          <w:lang w:val="en-GB"/>
        </w:rPr>
        <w:t>nstitute</w:t>
      </w:r>
    </w:p>
    <w:p w14:paraId="793D87E7" w14:textId="075856D1" w:rsidR="00824A01" w:rsidRPr="00187C9E" w:rsidRDefault="00F401E6" w:rsidP="00187C9E">
      <w:pPr>
        <w:pStyle w:val="NoSpacing"/>
        <w:numPr>
          <w:ilvl w:val="0"/>
          <w:numId w:val="4"/>
        </w:numPr>
        <w:rPr>
          <w:rFonts w:ascii="Arial" w:hAnsi="Arial" w:cs="Arial"/>
          <w:lang w:val="en-GB"/>
        </w:rPr>
      </w:pPr>
      <w:r w:rsidRPr="00187C9E">
        <w:rPr>
          <w:rStyle w:val="normaltextrun"/>
          <w:rFonts w:ascii="Arial" w:hAnsi="Arial" w:cs="Arial"/>
          <w:lang w:val="en-GB"/>
        </w:rPr>
        <w:t>(</w:t>
      </w:r>
      <w:r w:rsidR="00824A01" w:rsidRPr="00187C9E">
        <w:rPr>
          <w:rStyle w:val="normaltextrun"/>
          <w:rFonts w:ascii="Arial" w:hAnsi="Arial" w:cs="Arial"/>
          <w:lang w:val="en-GB"/>
        </w:rPr>
        <w:t>UK): Kia:</w:t>
      </w:r>
      <w:r w:rsidR="00824A01" w:rsidRPr="00187C9E">
        <w:rPr>
          <w:rFonts w:ascii="Arial" w:eastAsia="Times New Roman" w:hAnsi="Arial" w:cs="Arial"/>
          <w:lang w:eastAsia="ko-KR"/>
        </w:rPr>
        <w:t xml:space="preserve"> ‘Manufacturer of the Year’ – </w:t>
      </w:r>
      <w:r w:rsidR="00824A01" w:rsidRPr="00187C9E">
        <w:rPr>
          <w:rFonts w:ascii="Arial" w:eastAsia="Times New Roman" w:hAnsi="Arial" w:cs="Arial"/>
          <w:i/>
          <w:iCs/>
          <w:lang w:eastAsia="ko-KR"/>
        </w:rPr>
        <w:t xml:space="preserve">Top Gear </w:t>
      </w:r>
      <w:r w:rsidR="00824A01" w:rsidRPr="00187C9E">
        <w:rPr>
          <w:rStyle w:val="normaltextrun"/>
          <w:rFonts w:ascii="Arial" w:hAnsi="Arial" w:cs="Arial"/>
          <w:lang w:val="en-GB"/>
        </w:rPr>
        <w:t>magazine</w:t>
      </w:r>
    </w:p>
    <w:p w14:paraId="56EDC127" w14:textId="7A17EA34" w:rsidR="005B0191" w:rsidRDefault="005B0191" w:rsidP="009A317D">
      <w:pPr>
        <w:pStyle w:val="NoSpacing"/>
        <w:rPr>
          <w:rStyle w:val="normaltextrun"/>
          <w:rFonts w:ascii="Arial" w:hAnsi="Arial" w:cs="Arial"/>
          <w:lang w:val="en-GB"/>
        </w:rPr>
      </w:pPr>
    </w:p>
    <w:p w14:paraId="158155C4" w14:textId="6FE9924D" w:rsidR="002D653A" w:rsidRPr="0082444A" w:rsidRDefault="00686482" w:rsidP="002D653A">
      <w:pPr>
        <w:pStyle w:val="NoSpacing"/>
        <w:rPr>
          <w:rStyle w:val="normaltextrun"/>
          <w:rFonts w:ascii="Arial" w:hAnsi="Arial" w:cs="Arial"/>
          <w:lang w:val="en-GB"/>
        </w:rPr>
      </w:pPr>
      <w:r>
        <w:rPr>
          <w:rStyle w:val="normaltextrun"/>
          <w:rFonts w:ascii="Arial" w:hAnsi="Arial" w:cs="Arial"/>
          <w:lang w:val="en-GB"/>
        </w:rPr>
        <w:t>For 2023</w:t>
      </w:r>
      <w:r w:rsidR="00CE20B3">
        <w:rPr>
          <w:rStyle w:val="normaltextrun"/>
          <w:rFonts w:ascii="Arial" w:hAnsi="Arial" w:cs="Arial"/>
          <w:lang w:val="en-GB"/>
        </w:rPr>
        <w:t xml:space="preserve">, Kia </w:t>
      </w:r>
      <w:r w:rsidR="008F07B5">
        <w:rPr>
          <w:rStyle w:val="normaltextrun"/>
          <w:rFonts w:ascii="Arial" w:hAnsi="Arial" w:cs="Arial"/>
          <w:lang w:val="en-GB"/>
        </w:rPr>
        <w:t>is stepping</w:t>
      </w:r>
      <w:r w:rsidR="009C64C6">
        <w:rPr>
          <w:rStyle w:val="normaltextrun"/>
          <w:rFonts w:ascii="Arial" w:hAnsi="Arial" w:cs="Arial"/>
          <w:lang w:val="en-GB"/>
        </w:rPr>
        <w:t>-</w:t>
      </w:r>
      <w:r w:rsidR="000F5C13">
        <w:rPr>
          <w:rStyle w:val="normaltextrun"/>
          <w:rFonts w:ascii="Arial" w:hAnsi="Arial" w:cs="Arial"/>
          <w:lang w:val="en-GB"/>
        </w:rPr>
        <w:t xml:space="preserve">up the implementation of </w:t>
      </w:r>
      <w:r w:rsidR="00182935">
        <w:rPr>
          <w:rStyle w:val="normaltextrun"/>
          <w:rFonts w:ascii="Arial" w:hAnsi="Arial" w:cs="Arial"/>
          <w:lang w:val="en-GB"/>
        </w:rPr>
        <w:t xml:space="preserve">its </w:t>
      </w:r>
      <w:r w:rsidR="002D653A">
        <w:rPr>
          <w:rStyle w:val="normaltextrun"/>
          <w:rFonts w:ascii="Arial" w:hAnsi="Arial" w:cs="Arial"/>
          <w:lang w:val="en-GB"/>
        </w:rPr>
        <w:t>customer</w:t>
      </w:r>
      <w:r w:rsidR="00875AE8">
        <w:rPr>
          <w:rStyle w:val="normaltextrun"/>
          <w:rFonts w:ascii="Arial" w:hAnsi="Arial" w:cs="Arial"/>
          <w:lang w:val="en-GB"/>
        </w:rPr>
        <w:t xml:space="preserve">-centric </w:t>
      </w:r>
      <w:r w:rsidR="002D653A">
        <w:rPr>
          <w:rStyle w:val="normaltextrun"/>
          <w:rFonts w:ascii="Arial" w:hAnsi="Arial" w:cs="Arial"/>
          <w:lang w:val="en-GB"/>
        </w:rPr>
        <w:t>strategy</w:t>
      </w:r>
      <w:r w:rsidR="0096561D">
        <w:rPr>
          <w:rStyle w:val="normaltextrun"/>
          <w:rFonts w:ascii="Arial" w:hAnsi="Arial" w:cs="Arial"/>
          <w:lang w:val="en-GB"/>
        </w:rPr>
        <w:t xml:space="preserve"> </w:t>
      </w:r>
      <w:r w:rsidR="00A46226">
        <w:rPr>
          <w:rStyle w:val="normaltextrun"/>
          <w:rFonts w:ascii="Arial" w:hAnsi="Arial" w:cs="Arial"/>
          <w:lang w:val="en-GB"/>
        </w:rPr>
        <w:t xml:space="preserve">to become </w:t>
      </w:r>
      <w:r w:rsidR="005C43F8">
        <w:rPr>
          <w:rStyle w:val="normaltextrun"/>
          <w:rFonts w:ascii="Arial" w:hAnsi="Arial" w:cs="Arial"/>
          <w:lang w:val="en-GB"/>
        </w:rPr>
        <w:t>a leading provider of smart mobility solutions</w:t>
      </w:r>
      <w:r w:rsidR="002D653A">
        <w:rPr>
          <w:rStyle w:val="normaltextrun"/>
          <w:rFonts w:ascii="Arial" w:hAnsi="Arial" w:cs="Arial"/>
          <w:lang w:val="en-GB"/>
        </w:rPr>
        <w:t xml:space="preserve">. </w:t>
      </w:r>
      <w:r w:rsidR="009C616F">
        <w:rPr>
          <w:rStyle w:val="normaltextrun"/>
          <w:rFonts w:ascii="Arial" w:hAnsi="Arial" w:cs="Arial"/>
          <w:lang w:val="en-GB"/>
        </w:rPr>
        <w:t xml:space="preserve">Last year it </w:t>
      </w:r>
      <w:r w:rsidR="009C616F" w:rsidRPr="009C616F">
        <w:rPr>
          <w:rStyle w:val="normaltextrun"/>
          <w:rFonts w:ascii="Arial" w:hAnsi="Arial" w:cs="Arial"/>
          <w:lang w:val="en-GB"/>
        </w:rPr>
        <w:t xml:space="preserve">upgraded its production and supply operations </w:t>
      </w:r>
      <w:r w:rsidR="009C616F">
        <w:rPr>
          <w:rStyle w:val="normaltextrun"/>
          <w:rFonts w:ascii="Arial" w:hAnsi="Arial" w:cs="Arial"/>
          <w:lang w:val="en-GB"/>
        </w:rPr>
        <w:t xml:space="preserve">in Europe </w:t>
      </w:r>
      <w:r w:rsidR="009C616F" w:rsidRPr="009C616F">
        <w:rPr>
          <w:rStyle w:val="normaltextrun"/>
          <w:rFonts w:ascii="Arial" w:hAnsi="Arial" w:cs="Arial"/>
          <w:lang w:val="en-GB"/>
        </w:rPr>
        <w:t>to make them more resilient to disruptive global events and to meet its environmental commitments</w:t>
      </w:r>
      <w:r w:rsidR="00AB5D8D">
        <w:rPr>
          <w:rStyle w:val="normaltextrun"/>
          <w:rFonts w:ascii="Arial" w:hAnsi="Arial" w:cs="Arial"/>
          <w:lang w:val="en-GB"/>
        </w:rPr>
        <w:t>. Th</w:t>
      </w:r>
      <w:r w:rsidR="002078FE">
        <w:rPr>
          <w:rStyle w:val="normaltextrun"/>
          <w:rFonts w:ascii="Arial" w:hAnsi="Arial" w:cs="Arial"/>
          <w:lang w:val="en-GB"/>
        </w:rPr>
        <w:t xml:space="preserve">ese changes, </w:t>
      </w:r>
      <w:r w:rsidR="00E3484F">
        <w:rPr>
          <w:rStyle w:val="normaltextrun"/>
          <w:rFonts w:ascii="Arial" w:hAnsi="Arial" w:cs="Arial"/>
          <w:lang w:val="en-GB"/>
        </w:rPr>
        <w:t xml:space="preserve">reinforced by </w:t>
      </w:r>
      <w:r w:rsidR="00432FA5">
        <w:rPr>
          <w:rStyle w:val="normaltextrun"/>
          <w:rFonts w:ascii="Arial" w:hAnsi="Arial" w:cs="Arial"/>
          <w:lang w:val="en-GB"/>
        </w:rPr>
        <w:t xml:space="preserve">robust </w:t>
      </w:r>
      <w:r w:rsidR="00DD3D35">
        <w:rPr>
          <w:rStyle w:val="normaltextrun"/>
          <w:rFonts w:ascii="Arial" w:hAnsi="Arial" w:cs="Arial"/>
          <w:lang w:val="en-GB"/>
        </w:rPr>
        <w:t>suppl</w:t>
      </w:r>
      <w:r w:rsidR="00E3484F">
        <w:rPr>
          <w:rStyle w:val="normaltextrun"/>
          <w:rFonts w:ascii="Arial" w:hAnsi="Arial" w:cs="Arial"/>
          <w:lang w:val="en-GB"/>
        </w:rPr>
        <w:t xml:space="preserve">y arrangements </w:t>
      </w:r>
      <w:r w:rsidR="0084734E">
        <w:rPr>
          <w:rStyle w:val="normaltextrun"/>
          <w:rFonts w:ascii="Arial" w:hAnsi="Arial" w:cs="Arial"/>
          <w:lang w:val="en-GB"/>
        </w:rPr>
        <w:t xml:space="preserve">for critical components, </w:t>
      </w:r>
      <w:r w:rsidR="00AB5D8D">
        <w:rPr>
          <w:rStyle w:val="normaltextrun"/>
          <w:rFonts w:ascii="Arial" w:hAnsi="Arial" w:cs="Arial"/>
          <w:lang w:val="en-GB"/>
        </w:rPr>
        <w:t xml:space="preserve">will </w:t>
      </w:r>
      <w:r w:rsidR="009D30B1">
        <w:rPr>
          <w:rStyle w:val="normaltextrun"/>
          <w:rFonts w:ascii="Arial" w:hAnsi="Arial" w:cs="Arial"/>
          <w:lang w:val="en-GB"/>
        </w:rPr>
        <w:t xml:space="preserve">enable the brand to </w:t>
      </w:r>
      <w:r w:rsidR="0018153E">
        <w:rPr>
          <w:rStyle w:val="normaltextrun"/>
          <w:rFonts w:ascii="Arial" w:hAnsi="Arial" w:cs="Arial"/>
          <w:lang w:val="en-GB"/>
        </w:rPr>
        <w:t>meet</w:t>
      </w:r>
      <w:r w:rsidR="00E10BEC">
        <w:rPr>
          <w:rStyle w:val="normaltextrun"/>
          <w:rFonts w:ascii="Arial" w:hAnsi="Arial" w:cs="Arial"/>
          <w:lang w:val="en-GB"/>
        </w:rPr>
        <w:t xml:space="preserve"> </w:t>
      </w:r>
      <w:r w:rsidR="0084734E">
        <w:rPr>
          <w:rStyle w:val="normaltextrun"/>
          <w:rFonts w:ascii="Arial" w:hAnsi="Arial" w:cs="Arial"/>
          <w:lang w:val="en-GB"/>
        </w:rPr>
        <w:t xml:space="preserve">further </w:t>
      </w:r>
      <w:r w:rsidR="00C7315F">
        <w:rPr>
          <w:rStyle w:val="normaltextrun"/>
          <w:rFonts w:ascii="Arial" w:hAnsi="Arial" w:cs="Arial"/>
          <w:lang w:val="en-GB"/>
        </w:rPr>
        <w:t>uplift</w:t>
      </w:r>
      <w:r w:rsidR="00AB5D8D">
        <w:rPr>
          <w:rStyle w:val="normaltextrun"/>
          <w:rFonts w:ascii="Arial" w:hAnsi="Arial" w:cs="Arial"/>
          <w:lang w:val="en-GB"/>
        </w:rPr>
        <w:t>s</w:t>
      </w:r>
      <w:r w:rsidR="00C7315F">
        <w:rPr>
          <w:rStyle w:val="normaltextrun"/>
          <w:rFonts w:ascii="Arial" w:hAnsi="Arial" w:cs="Arial"/>
          <w:lang w:val="en-GB"/>
        </w:rPr>
        <w:t xml:space="preserve"> in </w:t>
      </w:r>
      <w:r w:rsidR="0018153E">
        <w:rPr>
          <w:rStyle w:val="normaltextrun"/>
          <w:rFonts w:ascii="Arial" w:hAnsi="Arial" w:cs="Arial"/>
          <w:lang w:val="en-GB"/>
        </w:rPr>
        <w:t>demand</w:t>
      </w:r>
      <w:r w:rsidR="00A94008">
        <w:rPr>
          <w:rStyle w:val="normaltextrun"/>
          <w:rFonts w:ascii="Arial" w:hAnsi="Arial" w:cs="Arial"/>
          <w:lang w:val="en-GB"/>
        </w:rPr>
        <w:t xml:space="preserve"> and </w:t>
      </w:r>
      <w:r w:rsidR="00D67DE2">
        <w:rPr>
          <w:rStyle w:val="normaltextrun"/>
          <w:rFonts w:ascii="Arial" w:hAnsi="Arial" w:cs="Arial"/>
          <w:lang w:val="en-GB"/>
        </w:rPr>
        <w:t>minimis</w:t>
      </w:r>
      <w:r w:rsidR="00A76282">
        <w:rPr>
          <w:rStyle w:val="normaltextrun"/>
          <w:rFonts w:ascii="Arial" w:hAnsi="Arial" w:cs="Arial"/>
          <w:lang w:val="en-GB"/>
        </w:rPr>
        <w:t xml:space="preserve">e </w:t>
      </w:r>
      <w:r w:rsidR="00D67DE2">
        <w:rPr>
          <w:rStyle w:val="normaltextrun"/>
          <w:rFonts w:ascii="Arial" w:hAnsi="Arial" w:cs="Arial"/>
          <w:lang w:val="en-GB"/>
        </w:rPr>
        <w:t>lead times</w:t>
      </w:r>
      <w:r w:rsidR="002D653A">
        <w:rPr>
          <w:rStyle w:val="normaltextrun"/>
          <w:rFonts w:ascii="Arial" w:hAnsi="Arial" w:cs="Arial"/>
          <w:lang w:val="en-GB"/>
        </w:rPr>
        <w:t xml:space="preserve">. </w:t>
      </w:r>
    </w:p>
    <w:p w14:paraId="6BD36779" w14:textId="77777777" w:rsidR="002D653A" w:rsidRDefault="002D653A" w:rsidP="009A317D">
      <w:pPr>
        <w:pStyle w:val="NoSpacing"/>
        <w:rPr>
          <w:rStyle w:val="normaltextrun"/>
          <w:rFonts w:ascii="Arial" w:hAnsi="Arial" w:cs="Arial"/>
          <w:lang w:val="en-GB"/>
        </w:rPr>
      </w:pPr>
    </w:p>
    <w:p w14:paraId="0FF53C2F" w14:textId="06338C30" w:rsidR="005E2E33" w:rsidRDefault="005E2E33" w:rsidP="005E2E33">
      <w:pPr>
        <w:tabs>
          <w:tab w:val="left" w:pos="4140"/>
        </w:tabs>
        <w:rPr>
          <w:rStyle w:val="Strong"/>
          <w:rFonts w:cs="Arial"/>
          <w:iCs/>
        </w:rPr>
      </w:pPr>
      <w:r w:rsidRPr="00476751">
        <w:rPr>
          <w:rStyle w:val="Strong"/>
          <w:rFonts w:cs="Arial"/>
          <w:iCs/>
        </w:rPr>
        <w:t>*</w:t>
      </w:r>
      <w:r w:rsidR="00BA32D6">
        <w:rPr>
          <w:rStyle w:val="Strong"/>
          <w:rFonts w:cs="Arial"/>
          <w:iCs/>
        </w:rPr>
        <w:t xml:space="preserve"> </w:t>
      </w:r>
      <w:r w:rsidRPr="00476751">
        <w:rPr>
          <w:rStyle w:val="Strong"/>
          <w:rFonts w:cs="Arial"/>
          <w:iCs/>
        </w:rPr>
        <w:t>Source: ACEA</w:t>
      </w:r>
      <w:r>
        <w:rPr>
          <w:rStyle w:val="Strong"/>
          <w:rFonts w:cs="Arial"/>
          <w:iCs/>
        </w:rPr>
        <w:t xml:space="preserve"> – for </w:t>
      </w:r>
      <w:r w:rsidRPr="00476751">
        <w:rPr>
          <w:rStyle w:val="Strong"/>
          <w:rFonts w:cs="Arial"/>
          <w:iCs/>
        </w:rPr>
        <w:t>EU + EFTA + UK</w:t>
      </w:r>
    </w:p>
    <w:p w14:paraId="19E56235" w14:textId="77777777" w:rsidR="005E2E33" w:rsidRPr="0082444A" w:rsidRDefault="005E2E33" w:rsidP="009A317D">
      <w:pPr>
        <w:pStyle w:val="NoSpacing"/>
        <w:rPr>
          <w:rStyle w:val="normaltextrun"/>
          <w:rFonts w:ascii="Arial" w:hAnsi="Arial" w:cs="Arial"/>
          <w:lang w:val="en-GB"/>
        </w:rPr>
      </w:pPr>
    </w:p>
    <w:p w14:paraId="09708839" w14:textId="77777777" w:rsidR="00BD45BA" w:rsidRPr="00A73F65" w:rsidRDefault="00BD45BA" w:rsidP="00BD45BA">
      <w:pPr>
        <w:jc w:val="center"/>
        <w:rPr>
          <w:rFonts w:cs="Arial"/>
          <w:lang w:val="en-GB"/>
        </w:rPr>
      </w:pPr>
      <w:r w:rsidRPr="00A73F65">
        <w:rPr>
          <w:rFonts w:cs="Arial"/>
          <w:lang w:val="en-GB"/>
        </w:rPr>
        <w:t>– Ends –</w:t>
      </w:r>
    </w:p>
    <w:p w14:paraId="7D6A12AD" w14:textId="77777777" w:rsidR="00277BCD" w:rsidRPr="00A73F65" w:rsidRDefault="00277BCD" w:rsidP="00277BCD">
      <w:pPr>
        <w:pStyle w:val="paragraph"/>
        <w:spacing w:before="0" w:beforeAutospacing="0" w:after="0" w:afterAutospacing="0"/>
        <w:textAlignment w:val="baseline"/>
      </w:pPr>
    </w:p>
    <w:p w14:paraId="11294F13" w14:textId="18F801CF" w:rsidR="00BD45BA" w:rsidRPr="00A73F65" w:rsidRDefault="00BD45BA" w:rsidP="00277B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A73F65">
        <w:rPr>
          <w:rStyle w:val="normaltextrun"/>
          <w:rFonts w:ascii="Arial" w:hAnsi="Arial" w:cs="Arial"/>
          <w:b/>
          <w:color w:val="000000"/>
          <w:sz w:val="22"/>
          <w:szCs w:val="22"/>
        </w:rPr>
        <w:t>About Kia Europe </w:t>
      </w:r>
      <w:r w:rsidRPr="00A73F6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CB3F60" w14:textId="77777777" w:rsidR="00BD45BA" w:rsidRPr="00A73F65" w:rsidRDefault="00BD45BA" w:rsidP="00BD4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 xml:space="preserve">Kia Europe is the European sales and manufacturing division of Kia Corporation – a global mobility brand that is creating innovative, </w:t>
      </w:r>
      <w:proofErr w:type="gramStart"/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>pioneering</w:t>
      </w:r>
      <w:proofErr w:type="gramEnd"/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 xml:space="preserve"> and leading sustainable mobility solutions for consumers, communities and societies around the world. As a Sustainable Mobility Solutions Provider, Kia is spearheading the popularization of electrified and battery electric vehicles and developing a growing range of mobility services, encouraging people around the world to explore the best ways of getting around.</w:t>
      </w:r>
    </w:p>
    <w:p w14:paraId="284B3DE9" w14:textId="77777777" w:rsidR="00BD45BA" w:rsidRPr="00A73F65" w:rsidRDefault="00BD45BA" w:rsidP="00BD45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992ED2E" w14:textId="77777777" w:rsidR="00BD45BA" w:rsidRPr="00A73F65" w:rsidRDefault="00BD45BA" w:rsidP="00BD45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4" w:name="OLE_LINK1"/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 xml:space="preserve">Kia Europe, headquartered in Frankfurt, Germany, employs in total over 5,500 employees from 37 nationalities </w:t>
      </w:r>
      <w:bookmarkEnd w:id="4"/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>in 39 markets across Europe and the Caucasus. It also oversees European production at the company’s state-of-the-art facility in Zilina, Slovakia.</w:t>
      </w:r>
      <w:r w:rsidRPr="00A73F65">
        <w:rPr>
          <w:rStyle w:val="normaltextrun"/>
          <w:rFonts w:ascii="Arial" w:hAnsi="Arial" w:cs="Arial"/>
          <w:sz w:val="22"/>
          <w:szCs w:val="22"/>
        </w:rPr>
        <w:t> </w:t>
      </w:r>
      <w:r w:rsidRPr="00A73F65">
        <w:rPr>
          <w:rStyle w:val="eop"/>
          <w:rFonts w:ascii="Arial" w:hAnsi="Arial" w:cs="Arial"/>
          <w:sz w:val="22"/>
          <w:szCs w:val="22"/>
        </w:rPr>
        <w:t> </w:t>
      </w:r>
    </w:p>
    <w:p w14:paraId="44A2003C" w14:textId="77777777" w:rsidR="00BD45BA" w:rsidRPr="00A73F65" w:rsidRDefault="00BD45BA" w:rsidP="00BD45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>Kia’s innovative products continue to attract great acclaim, notably the EV6 battery electric vehicle becoming the first Korean car to be named European Car of the Year in 2022.</w:t>
      </w:r>
      <w:r w:rsidRPr="00A73F65">
        <w:rPr>
          <w:rStyle w:val="normaltextrun"/>
          <w:rFonts w:ascii="Arial" w:hAnsi="Arial" w:cs="Arial"/>
          <w:sz w:val="22"/>
          <w:szCs w:val="22"/>
        </w:rPr>
        <w:t> </w:t>
      </w:r>
      <w:r w:rsidRPr="00A73F65">
        <w:rPr>
          <w:rStyle w:val="eop"/>
          <w:rFonts w:ascii="Arial" w:hAnsi="Arial" w:cs="Arial"/>
          <w:sz w:val="22"/>
          <w:szCs w:val="22"/>
        </w:rPr>
        <w:t> </w:t>
      </w:r>
    </w:p>
    <w:p w14:paraId="15EFE7AC" w14:textId="77777777" w:rsidR="00BD45BA" w:rsidRPr="00A73F65" w:rsidRDefault="00BD45BA" w:rsidP="00BD4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  <w:r w:rsidRPr="00A73F65">
        <w:rPr>
          <w:rStyle w:val="normaltextrun"/>
          <w:rFonts w:ascii="Arial" w:hAnsi="Arial" w:cs="Arial"/>
          <w:i/>
          <w:iCs/>
          <w:sz w:val="22"/>
          <w:szCs w:val="22"/>
        </w:rPr>
        <w:t>Further information can be found here:</w:t>
      </w:r>
      <w:r w:rsidRPr="00A73F65">
        <w:rPr>
          <w:rStyle w:val="normaltextrun"/>
          <w:rFonts w:ascii="Arial" w:hAnsi="Arial" w:cs="Arial"/>
          <w:sz w:val="22"/>
          <w:szCs w:val="22"/>
        </w:rPr>
        <w:t> </w:t>
      </w:r>
      <w:hyperlink r:id="rId11" w:tgtFrame="_blank" w:history="1">
        <w:r w:rsidRPr="00A73F65">
          <w:rPr>
            <w:rStyle w:val="normaltextrun"/>
            <w:rFonts w:ascii="Arial" w:hAnsi="Arial" w:cs="Arial"/>
            <w:color w:val="5B5FC7"/>
            <w:sz w:val="22"/>
            <w:szCs w:val="22"/>
            <w:u w:val="single"/>
          </w:rPr>
          <w:t>www.press.kia.com</w:t>
        </w:r>
      </w:hyperlink>
    </w:p>
    <w:bookmarkEnd w:id="0"/>
    <w:p w14:paraId="2F977E36" w14:textId="77777777" w:rsidR="00BD45BA" w:rsidRPr="00A73F65" w:rsidRDefault="00BD45BA" w:rsidP="00BD4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</w:p>
    <w:p w14:paraId="61D1B774" w14:textId="77777777" w:rsidR="00BD45BA" w:rsidRPr="00A73F65" w:rsidRDefault="00BD45BA" w:rsidP="00BD45BA">
      <w:pPr>
        <w:rPr>
          <w:rFonts w:cs="Arial"/>
          <w:lang w:val="en-GB"/>
        </w:rPr>
      </w:pPr>
    </w:p>
    <w:p w14:paraId="22A42E99" w14:textId="77777777" w:rsidR="00E3703B" w:rsidRPr="00A73F65" w:rsidRDefault="00E3703B">
      <w:pPr>
        <w:rPr>
          <w:rFonts w:cs="Arial"/>
          <w:lang w:val="en-GB"/>
        </w:rPr>
      </w:pPr>
    </w:p>
    <w:sectPr w:rsidR="00E3703B" w:rsidRPr="00A73F65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6BE6" w14:textId="77777777" w:rsidR="00E23295" w:rsidRDefault="00E23295">
      <w:pPr>
        <w:spacing w:line="240" w:lineRule="auto"/>
      </w:pPr>
      <w:r>
        <w:separator/>
      </w:r>
    </w:p>
  </w:endnote>
  <w:endnote w:type="continuationSeparator" w:id="0">
    <w:p w14:paraId="568C53FF" w14:textId="77777777" w:rsidR="00E23295" w:rsidRDefault="00E23295">
      <w:pPr>
        <w:spacing w:line="240" w:lineRule="auto"/>
      </w:pPr>
      <w:r>
        <w:continuationSeparator/>
      </w:r>
    </w:p>
  </w:endnote>
  <w:endnote w:type="continuationNotice" w:id="1">
    <w:p w14:paraId="0D885D96" w14:textId="77777777" w:rsidR="00E23295" w:rsidRDefault="00E232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E174" w14:textId="77777777" w:rsidR="00E23295" w:rsidRDefault="00E23295">
      <w:pPr>
        <w:spacing w:line="240" w:lineRule="auto"/>
      </w:pPr>
      <w:r>
        <w:separator/>
      </w:r>
    </w:p>
  </w:footnote>
  <w:footnote w:type="continuationSeparator" w:id="0">
    <w:p w14:paraId="1383743C" w14:textId="77777777" w:rsidR="00E23295" w:rsidRDefault="00E23295">
      <w:pPr>
        <w:spacing w:line="240" w:lineRule="auto"/>
      </w:pPr>
      <w:r>
        <w:continuationSeparator/>
      </w:r>
    </w:p>
  </w:footnote>
  <w:footnote w:type="continuationNotice" w:id="1">
    <w:p w14:paraId="18154DB4" w14:textId="77777777" w:rsidR="00E23295" w:rsidRDefault="00E2329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1A66"/>
    <w:multiLevelType w:val="hybridMultilevel"/>
    <w:tmpl w:val="DDEC5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3321"/>
    <w:rsid w:val="00003E1D"/>
    <w:rsid w:val="00017055"/>
    <w:rsid w:val="00023866"/>
    <w:rsid w:val="00025A55"/>
    <w:rsid w:val="000345B8"/>
    <w:rsid w:val="0003566D"/>
    <w:rsid w:val="00036A28"/>
    <w:rsid w:val="000428B4"/>
    <w:rsid w:val="00055209"/>
    <w:rsid w:val="000613DE"/>
    <w:rsid w:val="000654AC"/>
    <w:rsid w:val="000659FC"/>
    <w:rsid w:val="00065F7C"/>
    <w:rsid w:val="00073A55"/>
    <w:rsid w:val="00075625"/>
    <w:rsid w:val="000821D0"/>
    <w:rsid w:val="00090010"/>
    <w:rsid w:val="000909D3"/>
    <w:rsid w:val="000A34D2"/>
    <w:rsid w:val="000A4B0F"/>
    <w:rsid w:val="000A5AD5"/>
    <w:rsid w:val="000A7433"/>
    <w:rsid w:val="000A78C4"/>
    <w:rsid w:val="000B0C3F"/>
    <w:rsid w:val="000B21E1"/>
    <w:rsid w:val="000B354C"/>
    <w:rsid w:val="000B5B20"/>
    <w:rsid w:val="000C03CD"/>
    <w:rsid w:val="000C225C"/>
    <w:rsid w:val="000D1F27"/>
    <w:rsid w:val="000D520E"/>
    <w:rsid w:val="000E2EF9"/>
    <w:rsid w:val="000E6FEB"/>
    <w:rsid w:val="000F1358"/>
    <w:rsid w:val="000F1AD7"/>
    <w:rsid w:val="000F4221"/>
    <w:rsid w:val="000F5C13"/>
    <w:rsid w:val="001131BC"/>
    <w:rsid w:val="0012131C"/>
    <w:rsid w:val="0012508C"/>
    <w:rsid w:val="00125B58"/>
    <w:rsid w:val="001357DD"/>
    <w:rsid w:val="001372DC"/>
    <w:rsid w:val="00140BB0"/>
    <w:rsid w:val="001434A5"/>
    <w:rsid w:val="00146A4D"/>
    <w:rsid w:val="001546DD"/>
    <w:rsid w:val="0015566A"/>
    <w:rsid w:val="00162792"/>
    <w:rsid w:val="00167865"/>
    <w:rsid w:val="00174DC0"/>
    <w:rsid w:val="0017738A"/>
    <w:rsid w:val="0018153E"/>
    <w:rsid w:val="001827BC"/>
    <w:rsid w:val="00182935"/>
    <w:rsid w:val="00183B4A"/>
    <w:rsid w:val="00187C9E"/>
    <w:rsid w:val="00193B62"/>
    <w:rsid w:val="0019481E"/>
    <w:rsid w:val="00197F0B"/>
    <w:rsid w:val="001A0350"/>
    <w:rsid w:val="001A3D54"/>
    <w:rsid w:val="001A3F36"/>
    <w:rsid w:val="001A7E01"/>
    <w:rsid w:val="001B07A4"/>
    <w:rsid w:val="001B33AE"/>
    <w:rsid w:val="001B44C1"/>
    <w:rsid w:val="001B6344"/>
    <w:rsid w:val="001B7BF3"/>
    <w:rsid w:val="001C0180"/>
    <w:rsid w:val="001D130F"/>
    <w:rsid w:val="001D3EDF"/>
    <w:rsid w:val="001D4DE4"/>
    <w:rsid w:val="001D76FB"/>
    <w:rsid w:val="001E3E10"/>
    <w:rsid w:val="001E4627"/>
    <w:rsid w:val="001E6BB4"/>
    <w:rsid w:val="001E76A8"/>
    <w:rsid w:val="001F7BAC"/>
    <w:rsid w:val="00200BAE"/>
    <w:rsid w:val="00204192"/>
    <w:rsid w:val="002059A6"/>
    <w:rsid w:val="002076F8"/>
    <w:rsid w:val="002078FE"/>
    <w:rsid w:val="00210A13"/>
    <w:rsid w:val="00212AEA"/>
    <w:rsid w:val="0022342A"/>
    <w:rsid w:val="00235282"/>
    <w:rsid w:val="00236035"/>
    <w:rsid w:val="002404FE"/>
    <w:rsid w:val="00241AD8"/>
    <w:rsid w:val="00254BDE"/>
    <w:rsid w:val="002600A6"/>
    <w:rsid w:val="002611D8"/>
    <w:rsid w:val="002643B4"/>
    <w:rsid w:val="002704C6"/>
    <w:rsid w:val="00271D74"/>
    <w:rsid w:val="0027552C"/>
    <w:rsid w:val="00277BCD"/>
    <w:rsid w:val="00284638"/>
    <w:rsid w:val="00293FEC"/>
    <w:rsid w:val="00295DBE"/>
    <w:rsid w:val="00297BF1"/>
    <w:rsid w:val="002A28A6"/>
    <w:rsid w:val="002B2D55"/>
    <w:rsid w:val="002C53AA"/>
    <w:rsid w:val="002D653A"/>
    <w:rsid w:val="002D794E"/>
    <w:rsid w:val="002E1207"/>
    <w:rsid w:val="002E46E8"/>
    <w:rsid w:val="002F0D5D"/>
    <w:rsid w:val="00301E97"/>
    <w:rsid w:val="00303D2F"/>
    <w:rsid w:val="0030573A"/>
    <w:rsid w:val="003136D8"/>
    <w:rsid w:val="00316074"/>
    <w:rsid w:val="00316B9D"/>
    <w:rsid w:val="00325208"/>
    <w:rsid w:val="003270FB"/>
    <w:rsid w:val="0033372A"/>
    <w:rsid w:val="0033711F"/>
    <w:rsid w:val="00353E90"/>
    <w:rsid w:val="00364511"/>
    <w:rsid w:val="00365332"/>
    <w:rsid w:val="003660F9"/>
    <w:rsid w:val="00373551"/>
    <w:rsid w:val="00374CCC"/>
    <w:rsid w:val="00377B5C"/>
    <w:rsid w:val="00383DD1"/>
    <w:rsid w:val="00384AE6"/>
    <w:rsid w:val="003878F9"/>
    <w:rsid w:val="00395CB5"/>
    <w:rsid w:val="003A0F79"/>
    <w:rsid w:val="003A1AFB"/>
    <w:rsid w:val="003A1D3B"/>
    <w:rsid w:val="003A26DB"/>
    <w:rsid w:val="003A35AF"/>
    <w:rsid w:val="003A478D"/>
    <w:rsid w:val="003A52D5"/>
    <w:rsid w:val="003B04A8"/>
    <w:rsid w:val="003B58B2"/>
    <w:rsid w:val="003B6FD4"/>
    <w:rsid w:val="003C2C0F"/>
    <w:rsid w:val="003C490E"/>
    <w:rsid w:val="003C4A1D"/>
    <w:rsid w:val="003D0CAC"/>
    <w:rsid w:val="003E20C1"/>
    <w:rsid w:val="00401FE7"/>
    <w:rsid w:val="00415856"/>
    <w:rsid w:val="0042221B"/>
    <w:rsid w:val="00422AE3"/>
    <w:rsid w:val="00425322"/>
    <w:rsid w:val="00425853"/>
    <w:rsid w:val="00432FA5"/>
    <w:rsid w:val="00434E3B"/>
    <w:rsid w:val="00452F70"/>
    <w:rsid w:val="00452FB8"/>
    <w:rsid w:val="004537EF"/>
    <w:rsid w:val="00456900"/>
    <w:rsid w:val="00457A6D"/>
    <w:rsid w:val="0046498B"/>
    <w:rsid w:val="004666F7"/>
    <w:rsid w:val="00472DB0"/>
    <w:rsid w:val="00475439"/>
    <w:rsid w:val="00485A0A"/>
    <w:rsid w:val="00491F03"/>
    <w:rsid w:val="00494C15"/>
    <w:rsid w:val="0049633F"/>
    <w:rsid w:val="004A7810"/>
    <w:rsid w:val="004B660C"/>
    <w:rsid w:val="004C2047"/>
    <w:rsid w:val="004C43DF"/>
    <w:rsid w:val="004D07CC"/>
    <w:rsid w:val="004D09FD"/>
    <w:rsid w:val="004D7965"/>
    <w:rsid w:val="004F7BF5"/>
    <w:rsid w:val="00503C9F"/>
    <w:rsid w:val="00504D24"/>
    <w:rsid w:val="0051411A"/>
    <w:rsid w:val="00515394"/>
    <w:rsid w:val="005165EF"/>
    <w:rsid w:val="0051733E"/>
    <w:rsid w:val="00544705"/>
    <w:rsid w:val="00545261"/>
    <w:rsid w:val="005575E6"/>
    <w:rsid w:val="00557F05"/>
    <w:rsid w:val="0056011F"/>
    <w:rsid w:val="005615B0"/>
    <w:rsid w:val="00561BD0"/>
    <w:rsid w:val="0056392F"/>
    <w:rsid w:val="00563AF1"/>
    <w:rsid w:val="0056453F"/>
    <w:rsid w:val="0057426C"/>
    <w:rsid w:val="00577A4D"/>
    <w:rsid w:val="00592917"/>
    <w:rsid w:val="00596841"/>
    <w:rsid w:val="005B0191"/>
    <w:rsid w:val="005B0ABF"/>
    <w:rsid w:val="005B0E39"/>
    <w:rsid w:val="005B119A"/>
    <w:rsid w:val="005B232D"/>
    <w:rsid w:val="005B60D9"/>
    <w:rsid w:val="005B6A6A"/>
    <w:rsid w:val="005B7B44"/>
    <w:rsid w:val="005C12CC"/>
    <w:rsid w:val="005C43F8"/>
    <w:rsid w:val="005E04B0"/>
    <w:rsid w:val="005E2E33"/>
    <w:rsid w:val="005E597C"/>
    <w:rsid w:val="005E6996"/>
    <w:rsid w:val="00600082"/>
    <w:rsid w:val="00602FBB"/>
    <w:rsid w:val="006032B2"/>
    <w:rsid w:val="00606945"/>
    <w:rsid w:val="00620326"/>
    <w:rsid w:val="00622850"/>
    <w:rsid w:val="00622D23"/>
    <w:rsid w:val="00624D47"/>
    <w:rsid w:val="00630552"/>
    <w:rsid w:val="00632AFC"/>
    <w:rsid w:val="00641479"/>
    <w:rsid w:val="00650809"/>
    <w:rsid w:val="00662184"/>
    <w:rsid w:val="00663625"/>
    <w:rsid w:val="00663642"/>
    <w:rsid w:val="0067164D"/>
    <w:rsid w:val="00675FB2"/>
    <w:rsid w:val="00676545"/>
    <w:rsid w:val="00677018"/>
    <w:rsid w:val="00677607"/>
    <w:rsid w:val="006811A9"/>
    <w:rsid w:val="0068608A"/>
    <w:rsid w:val="00686482"/>
    <w:rsid w:val="00687718"/>
    <w:rsid w:val="00696B7D"/>
    <w:rsid w:val="006A37EA"/>
    <w:rsid w:val="006B142C"/>
    <w:rsid w:val="006B1501"/>
    <w:rsid w:val="006B3EB5"/>
    <w:rsid w:val="006B4864"/>
    <w:rsid w:val="006B4A66"/>
    <w:rsid w:val="006C5173"/>
    <w:rsid w:val="006D611C"/>
    <w:rsid w:val="006E1FEE"/>
    <w:rsid w:val="006E3CE1"/>
    <w:rsid w:val="006F0C5D"/>
    <w:rsid w:val="00700731"/>
    <w:rsid w:val="00702222"/>
    <w:rsid w:val="0071136A"/>
    <w:rsid w:val="00711A21"/>
    <w:rsid w:val="007133B8"/>
    <w:rsid w:val="00713E21"/>
    <w:rsid w:val="00716140"/>
    <w:rsid w:val="007227C9"/>
    <w:rsid w:val="00722DFA"/>
    <w:rsid w:val="00724F65"/>
    <w:rsid w:val="007314C0"/>
    <w:rsid w:val="007347EA"/>
    <w:rsid w:val="0073480E"/>
    <w:rsid w:val="007407C6"/>
    <w:rsid w:val="00742B5C"/>
    <w:rsid w:val="0074393A"/>
    <w:rsid w:val="00743CA3"/>
    <w:rsid w:val="0074430F"/>
    <w:rsid w:val="00752CEB"/>
    <w:rsid w:val="007671AF"/>
    <w:rsid w:val="0076794A"/>
    <w:rsid w:val="007728AD"/>
    <w:rsid w:val="00774DBF"/>
    <w:rsid w:val="00776EF7"/>
    <w:rsid w:val="00781609"/>
    <w:rsid w:val="007848B4"/>
    <w:rsid w:val="007B6956"/>
    <w:rsid w:val="007B6DC0"/>
    <w:rsid w:val="007B73B3"/>
    <w:rsid w:val="007D1993"/>
    <w:rsid w:val="007D4F2C"/>
    <w:rsid w:val="007D70E5"/>
    <w:rsid w:val="007E487E"/>
    <w:rsid w:val="007F0FF7"/>
    <w:rsid w:val="007F2E2E"/>
    <w:rsid w:val="007F5003"/>
    <w:rsid w:val="007F71D5"/>
    <w:rsid w:val="008044B8"/>
    <w:rsid w:val="008157AA"/>
    <w:rsid w:val="00817346"/>
    <w:rsid w:val="008216D8"/>
    <w:rsid w:val="0082406B"/>
    <w:rsid w:val="0082444A"/>
    <w:rsid w:val="008247A4"/>
    <w:rsid w:val="00824A01"/>
    <w:rsid w:val="00825B7F"/>
    <w:rsid w:val="00826183"/>
    <w:rsid w:val="00827928"/>
    <w:rsid w:val="0084378A"/>
    <w:rsid w:val="0084734E"/>
    <w:rsid w:val="008613ED"/>
    <w:rsid w:val="00865563"/>
    <w:rsid w:val="008666C7"/>
    <w:rsid w:val="00875AE8"/>
    <w:rsid w:val="00882908"/>
    <w:rsid w:val="00886537"/>
    <w:rsid w:val="008901B5"/>
    <w:rsid w:val="008956ED"/>
    <w:rsid w:val="00897A7C"/>
    <w:rsid w:val="008A2E33"/>
    <w:rsid w:val="008A719D"/>
    <w:rsid w:val="008B1B99"/>
    <w:rsid w:val="008B6DDB"/>
    <w:rsid w:val="008B7196"/>
    <w:rsid w:val="008C06D6"/>
    <w:rsid w:val="008C3B18"/>
    <w:rsid w:val="008C461C"/>
    <w:rsid w:val="008C6584"/>
    <w:rsid w:val="008D0C0F"/>
    <w:rsid w:val="008D40D2"/>
    <w:rsid w:val="008E0D8B"/>
    <w:rsid w:val="008F07B5"/>
    <w:rsid w:val="008F4FBD"/>
    <w:rsid w:val="0090069E"/>
    <w:rsid w:val="0090408E"/>
    <w:rsid w:val="0091052B"/>
    <w:rsid w:val="00911509"/>
    <w:rsid w:val="00912507"/>
    <w:rsid w:val="0091481A"/>
    <w:rsid w:val="00923787"/>
    <w:rsid w:val="0093224B"/>
    <w:rsid w:val="009378F2"/>
    <w:rsid w:val="00941049"/>
    <w:rsid w:val="00947DCF"/>
    <w:rsid w:val="0095495B"/>
    <w:rsid w:val="009560C8"/>
    <w:rsid w:val="00961A51"/>
    <w:rsid w:val="0096561D"/>
    <w:rsid w:val="00966D34"/>
    <w:rsid w:val="00975364"/>
    <w:rsid w:val="009807FE"/>
    <w:rsid w:val="00980D90"/>
    <w:rsid w:val="009810F4"/>
    <w:rsid w:val="009903B0"/>
    <w:rsid w:val="009A317D"/>
    <w:rsid w:val="009A3DFC"/>
    <w:rsid w:val="009A5B6C"/>
    <w:rsid w:val="009A7FD4"/>
    <w:rsid w:val="009B0948"/>
    <w:rsid w:val="009B2CBB"/>
    <w:rsid w:val="009B6F87"/>
    <w:rsid w:val="009C39CF"/>
    <w:rsid w:val="009C616F"/>
    <w:rsid w:val="009C64C6"/>
    <w:rsid w:val="009C7BD8"/>
    <w:rsid w:val="009D1B74"/>
    <w:rsid w:val="009D30B1"/>
    <w:rsid w:val="009D31C6"/>
    <w:rsid w:val="009E0761"/>
    <w:rsid w:val="009E08B8"/>
    <w:rsid w:val="009E1AC9"/>
    <w:rsid w:val="009E5353"/>
    <w:rsid w:val="009E5EB0"/>
    <w:rsid w:val="009E7B65"/>
    <w:rsid w:val="009F27AD"/>
    <w:rsid w:val="00A01D26"/>
    <w:rsid w:val="00A01D88"/>
    <w:rsid w:val="00A07729"/>
    <w:rsid w:val="00A10E87"/>
    <w:rsid w:val="00A117EF"/>
    <w:rsid w:val="00A30F93"/>
    <w:rsid w:val="00A40D9B"/>
    <w:rsid w:val="00A43CB9"/>
    <w:rsid w:val="00A452EA"/>
    <w:rsid w:val="00A46226"/>
    <w:rsid w:val="00A47F8D"/>
    <w:rsid w:val="00A56AD8"/>
    <w:rsid w:val="00A64612"/>
    <w:rsid w:val="00A72747"/>
    <w:rsid w:val="00A730E1"/>
    <w:rsid w:val="00A73F65"/>
    <w:rsid w:val="00A74573"/>
    <w:rsid w:val="00A75BD9"/>
    <w:rsid w:val="00A76282"/>
    <w:rsid w:val="00A86331"/>
    <w:rsid w:val="00A92D4F"/>
    <w:rsid w:val="00A92F6D"/>
    <w:rsid w:val="00A94008"/>
    <w:rsid w:val="00AA292E"/>
    <w:rsid w:val="00AA7D5F"/>
    <w:rsid w:val="00AB0411"/>
    <w:rsid w:val="00AB15B3"/>
    <w:rsid w:val="00AB28ED"/>
    <w:rsid w:val="00AB5D8D"/>
    <w:rsid w:val="00AB7264"/>
    <w:rsid w:val="00AC09EA"/>
    <w:rsid w:val="00AC151A"/>
    <w:rsid w:val="00AC6C41"/>
    <w:rsid w:val="00AD0C51"/>
    <w:rsid w:val="00AD4468"/>
    <w:rsid w:val="00AE1DB8"/>
    <w:rsid w:val="00AE3E4A"/>
    <w:rsid w:val="00AF21D9"/>
    <w:rsid w:val="00AF3F65"/>
    <w:rsid w:val="00AF412F"/>
    <w:rsid w:val="00AF5046"/>
    <w:rsid w:val="00B13448"/>
    <w:rsid w:val="00B163E8"/>
    <w:rsid w:val="00B213E2"/>
    <w:rsid w:val="00B31329"/>
    <w:rsid w:val="00B33E27"/>
    <w:rsid w:val="00B34ED4"/>
    <w:rsid w:val="00B44658"/>
    <w:rsid w:val="00B55982"/>
    <w:rsid w:val="00B64228"/>
    <w:rsid w:val="00B66132"/>
    <w:rsid w:val="00B6615F"/>
    <w:rsid w:val="00B66DED"/>
    <w:rsid w:val="00B671F2"/>
    <w:rsid w:val="00B70354"/>
    <w:rsid w:val="00B70F64"/>
    <w:rsid w:val="00B738DF"/>
    <w:rsid w:val="00B75F4C"/>
    <w:rsid w:val="00B77142"/>
    <w:rsid w:val="00B80A97"/>
    <w:rsid w:val="00B84176"/>
    <w:rsid w:val="00B86BC8"/>
    <w:rsid w:val="00B9403B"/>
    <w:rsid w:val="00BA0D78"/>
    <w:rsid w:val="00BA32D6"/>
    <w:rsid w:val="00BB1E2F"/>
    <w:rsid w:val="00BB3362"/>
    <w:rsid w:val="00BB66DB"/>
    <w:rsid w:val="00BC1B6E"/>
    <w:rsid w:val="00BC26A1"/>
    <w:rsid w:val="00BC54CC"/>
    <w:rsid w:val="00BC562D"/>
    <w:rsid w:val="00BC7D93"/>
    <w:rsid w:val="00BD0A36"/>
    <w:rsid w:val="00BD0FE7"/>
    <w:rsid w:val="00BD2436"/>
    <w:rsid w:val="00BD45BA"/>
    <w:rsid w:val="00BD46E8"/>
    <w:rsid w:val="00BD4E12"/>
    <w:rsid w:val="00BD562F"/>
    <w:rsid w:val="00BE4018"/>
    <w:rsid w:val="00BF4C1B"/>
    <w:rsid w:val="00BF7C85"/>
    <w:rsid w:val="00C02CB2"/>
    <w:rsid w:val="00C076BB"/>
    <w:rsid w:val="00C15288"/>
    <w:rsid w:val="00C46011"/>
    <w:rsid w:val="00C4706F"/>
    <w:rsid w:val="00C629D0"/>
    <w:rsid w:val="00C64D54"/>
    <w:rsid w:val="00C704FD"/>
    <w:rsid w:val="00C72BFD"/>
    <w:rsid w:val="00C730B5"/>
    <w:rsid w:val="00C7315F"/>
    <w:rsid w:val="00C81300"/>
    <w:rsid w:val="00C828C8"/>
    <w:rsid w:val="00C86868"/>
    <w:rsid w:val="00C9050F"/>
    <w:rsid w:val="00C92376"/>
    <w:rsid w:val="00C96B2E"/>
    <w:rsid w:val="00C970ED"/>
    <w:rsid w:val="00CA2FF2"/>
    <w:rsid w:val="00CB0185"/>
    <w:rsid w:val="00CC0B88"/>
    <w:rsid w:val="00CC1D29"/>
    <w:rsid w:val="00CC73F2"/>
    <w:rsid w:val="00CD608D"/>
    <w:rsid w:val="00CE00AD"/>
    <w:rsid w:val="00CE20B3"/>
    <w:rsid w:val="00CE5486"/>
    <w:rsid w:val="00CF07D3"/>
    <w:rsid w:val="00CF139C"/>
    <w:rsid w:val="00D00EAA"/>
    <w:rsid w:val="00D10D63"/>
    <w:rsid w:val="00D1449D"/>
    <w:rsid w:val="00D14A00"/>
    <w:rsid w:val="00D163AD"/>
    <w:rsid w:val="00D171B1"/>
    <w:rsid w:val="00D209AF"/>
    <w:rsid w:val="00D20FD9"/>
    <w:rsid w:val="00D24AE0"/>
    <w:rsid w:val="00D27337"/>
    <w:rsid w:val="00D32719"/>
    <w:rsid w:val="00D32B1C"/>
    <w:rsid w:val="00D35A56"/>
    <w:rsid w:val="00D40721"/>
    <w:rsid w:val="00D42C50"/>
    <w:rsid w:val="00D436F4"/>
    <w:rsid w:val="00D43CDD"/>
    <w:rsid w:val="00D52CEB"/>
    <w:rsid w:val="00D631F2"/>
    <w:rsid w:val="00D6331D"/>
    <w:rsid w:val="00D67DE2"/>
    <w:rsid w:val="00D75962"/>
    <w:rsid w:val="00D75F28"/>
    <w:rsid w:val="00D87BD1"/>
    <w:rsid w:val="00D90B14"/>
    <w:rsid w:val="00D930B7"/>
    <w:rsid w:val="00DA0B88"/>
    <w:rsid w:val="00DA26A3"/>
    <w:rsid w:val="00DA3E6B"/>
    <w:rsid w:val="00DA40E7"/>
    <w:rsid w:val="00DA5318"/>
    <w:rsid w:val="00DC16CF"/>
    <w:rsid w:val="00DC35DB"/>
    <w:rsid w:val="00DD0CE7"/>
    <w:rsid w:val="00DD392F"/>
    <w:rsid w:val="00DD3ABB"/>
    <w:rsid w:val="00DD3D35"/>
    <w:rsid w:val="00DD5FBA"/>
    <w:rsid w:val="00DD6FDE"/>
    <w:rsid w:val="00DE1273"/>
    <w:rsid w:val="00DE4D67"/>
    <w:rsid w:val="00DF2BFD"/>
    <w:rsid w:val="00E03249"/>
    <w:rsid w:val="00E05917"/>
    <w:rsid w:val="00E05F0A"/>
    <w:rsid w:val="00E10BEC"/>
    <w:rsid w:val="00E10EF1"/>
    <w:rsid w:val="00E113E2"/>
    <w:rsid w:val="00E23295"/>
    <w:rsid w:val="00E237A3"/>
    <w:rsid w:val="00E3484F"/>
    <w:rsid w:val="00E3703B"/>
    <w:rsid w:val="00E41062"/>
    <w:rsid w:val="00E440E4"/>
    <w:rsid w:val="00E53BA3"/>
    <w:rsid w:val="00E6625F"/>
    <w:rsid w:val="00E72A75"/>
    <w:rsid w:val="00E73625"/>
    <w:rsid w:val="00E751D6"/>
    <w:rsid w:val="00E75AC6"/>
    <w:rsid w:val="00E81055"/>
    <w:rsid w:val="00E8533A"/>
    <w:rsid w:val="00E85F89"/>
    <w:rsid w:val="00E92921"/>
    <w:rsid w:val="00EA0737"/>
    <w:rsid w:val="00EA42A0"/>
    <w:rsid w:val="00EA5871"/>
    <w:rsid w:val="00EB0433"/>
    <w:rsid w:val="00EC6033"/>
    <w:rsid w:val="00EC72E8"/>
    <w:rsid w:val="00ED2D9A"/>
    <w:rsid w:val="00ED58B2"/>
    <w:rsid w:val="00EE2809"/>
    <w:rsid w:val="00EE3C5A"/>
    <w:rsid w:val="00EE6DC6"/>
    <w:rsid w:val="00EE7E3E"/>
    <w:rsid w:val="00EF0EB0"/>
    <w:rsid w:val="00EF1095"/>
    <w:rsid w:val="00EF5B5C"/>
    <w:rsid w:val="00F04260"/>
    <w:rsid w:val="00F06AA9"/>
    <w:rsid w:val="00F12A79"/>
    <w:rsid w:val="00F1417F"/>
    <w:rsid w:val="00F2313F"/>
    <w:rsid w:val="00F24895"/>
    <w:rsid w:val="00F2693B"/>
    <w:rsid w:val="00F31E53"/>
    <w:rsid w:val="00F31F23"/>
    <w:rsid w:val="00F359E4"/>
    <w:rsid w:val="00F401E6"/>
    <w:rsid w:val="00F40BC4"/>
    <w:rsid w:val="00F435B6"/>
    <w:rsid w:val="00F44AD7"/>
    <w:rsid w:val="00F6204E"/>
    <w:rsid w:val="00F66515"/>
    <w:rsid w:val="00F75155"/>
    <w:rsid w:val="00F7675E"/>
    <w:rsid w:val="00F76FFB"/>
    <w:rsid w:val="00F80FB8"/>
    <w:rsid w:val="00F8407D"/>
    <w:rsid w:val="00F90088"/>
    <w:rsid w:val="00F96A3C"/>
    <w:rsid w:val="00FA2E26"/>
    <w:rsid w:val="00FA38BA"/>
    <w:rsid w:val="00FB56E4"/>
    <w:rsid w:val="00FC5556"/>
    <w:rsid w:val="00FC78FE"/>
    <w:rsid w:val="00FC7C98"/>
    <w:rsid w:val="00FD3834"/>
    <w:rsid w:val="00FD5F15"/>
    <w:rsid w:val="00FD6CD8"/>
    <w:rsid w:val="00FD77B1"/>
    <w:rsid w:val="00FE2B09"/>
    <w:rsid w:val="00FE40A6"/>
    <w:rsid w:val="00FF4520"/>
    <w:rsid w:val="00FF57BB"/>
    <w:rsid w:val="08B327E7"/>
    <w:rsid w:val="1370E195"/>
    <w:rsid w:val="2546901F"/>
    <w:rsid w:val="30CECEB9"/>
    <w:rsid w:val="6935A07A"/>
    <w:rsid w:val="7255FABD"/>
    <w:rsid w:val="770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3A924863-BFF9-48A5-A7ED-91FDFE6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character" w:styleId="Hyperlink">
    <w:name w:val="Hyperlink"/>
    <w:semiHidden/>
    <w:unhideWhenUsed/>
    <w:rsid w:val="00277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Strong">
    <w:name w:val="Strong"/>
    <w:uiPriority w:val="22"/>
    <w:qFormat/>
    <w:rsid w:val="005E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  <SharedWithUsers xmlns="d69473a4-e757-4b40-97af-c701fb767817">
      <UserInfo>
        <DisplayName>PFPR x Kia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98317-AFC0-42EF-BF0E-D4BFBEB188A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d69473a4-e757-4b40-97af-c701fb767817"/>
    <ds:schemaRef ds:uri="719f06fd-7126-4ecf-adfb-0cc26a1a003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9879-753B-48CF-8F64-6184643ED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3</cp:revision>
  <dcterms:created xsi:type="dcterms:W3CDTF">2023-01-18T21:43:00Z</dcterms:created>
  <dcterms:modified xsi:type="dcterms:W3CDTF">2023-01-19T08:31:00Z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